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DE" w:rsidRDefault="00B60EDE">
      <w:pPr>
        <w:pStyle w:val="ConsPlusTitlePage"/>
      </w:pPr>
      <w:r>
        <w:t xml:space="preserve">Документ предоставлен </w:t>
      </w:r>
      <w:hyperlink r:id="rId5" w:history="1">
        <w:r>
          <w:rPr>
            <w:color w:val="0000FF"/>
          </w:rPr>
          <w:t>КонсультантПлюс</w:t>
        </w:r>
      </w:hyperlink>
      <w:r>
        <w:br/>
      </w:r>
    </w:p>
    <w:p w:rsidR="00B60EDE" w:rsidRDefault="00B60E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0EDE">
        <w:tc>
          <w:tcPr>
            <w:tcW w:w="4677" w:type="dxa"/>
            <w:tcBorders>
              <w:top w:val="nil"/>
              <w:left w:val="nil"/>
              <w:bottom w:val="nil"/>
              <w:right w:val="nil"/>
            </w:tcBorders>
          </w:tcPr>
          <w:p w:rsidR="00B60EDE" w:rsidRDefault="00B60EDE">
            <w:pPr>
              <w:pStyle w:val="ConsPlusNormal"/>
            </w:pPr>
            <w:r>
              <w:t>17 мая 2012 года</w:t>
            </w:r>
          </w:p>
        </w:tc>
        <w:tc>
          <w:tcPr>
            <w:tcW w:w="4677" w:type="dxa"/>
            <w:tcBorders>
              <w:top w:val="nil"/>
              <w:left w:val="nil"/>
              <w:bottom w:val="nil"/>
              <w:right w:val="nil"/>
            </w:tcBorders>
          </w:tcPr>
          <w:p w:rsidR="00B60EDE" w:rsidRDefault="00B60EDE">
            <w:pPr>
              <w:pStyle w:val="ConsPlusNormal"/>
              <w:jc w:val="right"/>
            </w:pPr>
            <w:r>
              <w:t>N 24-ЗРТ</w:t>
            </w:r>
          </w:p>
        </w:tc>
      </w:tr>
    </w:tbl>
    <w:p w:rsidR="00B60EDE" w:rsidRDefault="00B60EDE">
      <w:pPr>
        <w:pStyle w:val="ConsPlusNormal"/>
        <w:pBdr>
          <w:top w:val="single" w:sz="6" w:space="0" w:color="auto"/>
        </w:pBdr>
        <w:spacing w:before="100" w:after="100"/>
        <w:jc w:val="both"/>
        <w:rPr>
          <w:sz w:val="2"/>
          <w:szCs w:val="2"/>
        </w:rPr>
      </w:pPr>
    </w:p>
    <w:p w:rsidR="00B60EDE" w:rsidRDefault="00B60EDE">
      <w:pPr>
        <w:pStyle w:val="ConsPlusNormal"/>
        <w:jc w:val="both"/>
      </w:pPr>
    </w:p>
    <w:p w:rsidR="00B60EDE" w:rsidRDefault="00B60EDE">
      <w:pPr>
        <w:pStyle w:val="ConsPlusTitle"/>
        <w:jc w:val="center"/>
      </w:pPr>
      <w:r>
        <w:t>ЗАКОН РЕСПУБЛИКИ ТАТАРСТАН</w:t>
      </w:r>
    </w:p>
    <w:p w:rsidR="00B60EDE" w:rsidRDefault="00B60EDE">
      <w:pPr>
        <w:pStyle w:val="ConsPlusTitle"/>
        <w:jc w:val="center"/>
      </w:pPr>
    </w:p>
    <w:p w:rsidR="00B60EDE" w:rsidRDefault="00B60EDE">
      <w:pPr>
        <w:pStyle w:val="ConsPlusTitle"/>
        <w:jc w:val="center"/>
      </w:pPr>
      <w:r>
        <w:t xml:space="preserve">О ПОРЯДКЕ ПЕРЕМЕЩЕНИЯ ЗАДЕРЖАННЫХ ТРАНСПОРТНЫХ СРЕДСТВ </w:t>
      </w:r>
      <w:proofErr w:type="gramStart"/>
      <w:r>
        <w:t>НА</w:t>
      </w:r>
      <w:proofErr w:type="gramEnd"/>
    </w:p>
    <w:p w:rsidR="00B60EDE" w:rsidRDefault="00B60EDE">
      <w:pPr>
        <w:pStyle w:val="ConsPlusTitle"/>
        <w:jc w:val="center"/>
      </w:pPr>
      <w:r>
        <w:t>СПЕЦИАЛИЗИРОВАННУЮ СТОЯНКУ, ИХ ХРАНЕНИЯ, ВОЗВРАТА, ОПЛАТЫ</w:t>
      </w:r>
    </w:p>
    <w:p w:rsidR="00B60EDE" w:rsidRDefault="00B60EDE">
      <w:pPr>
        <w:pStyle w:val="ConsPlusTitle"/>
        <w:jc w:val="center"/>
      </w:pPr>
      <w:r>
        <w:t>СТОИМОСТИ ПЕРЕМЕЩЕНИЯ И ХРАНЕНИЯ</w:t>
      </w:r>
    </w:p>
    <w:p w:rsidR="00B60EDE" w:rsidRDefault="00B60EDE">
      <w:pPr>
        <w:pStyle w:val="ConsPlusNormal"/>
        <w:jc w:val="both"/>
      </w:pPr>
    </w:p>
    <w:p w:rsidR="00B60EDE" w:rsidRDefault="00B60EDE">
      <w:pPr>
        <w:pStyle w:val="ConsPlusNormal"/>
        <w:jc w:val="right"/>
      </w:pPr>
      <w:proofErr w:type="gramStart"/>
      <w:r>
        <w:t>Принят</w:t>
      </w:r>
      <w:proofErr w:type="gramEnd"/>
    </w:p>
    <w:p w:rsidR="00B60EDE" w:rsidRDefault="00B60EDE">
      <w:pPr>
        <w:pStyle w:val="ConsPlusNormal"/>
        <w:jc w:val="right"/>
      </w:pPr>
      <w:r>
        <w:t>Государственным Советом</w:t>
      </w:r>
    </w:p>
    <w:p w:rsidR="00B60EDE" w:rsidRDefault="00B60EDE">
      <w:pPr>
        <w:pStyle w:val="ConsPlusNormal"/>
        <w:jc w:val="right"/>
      </w:pPr>
      <w:r>
        <w:t>Республики Татарстан</w:t>
      </w:r>
    </w:p>
    <w:p w:rsidR="00B60EDE" w:rsidRDefault="00B60EDE">
      <w:pPr>
        <w:pStyle w:val="ConsPlusNormal"/>
        <w:jc w:val="right"/>
      </w:pPr>
      <w:r>
        <w:t>26 апреля 2012 года</w:t>
      </w:r>
    </w:p>
    <w:p w:rsidR="00B60EDE" w:rsidRDefault="00B60E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EDE">
        <w:trPr>
          <w:jc w:val="center"/>
        </w:trPr>
        <w:tc>
          <w:tcPr>
            <w:tcW w:w="9294" w:type="dxa"/>
            <w:tcBorders>
              <w:top w:val="nil"/>
              <w:left w:val="single" w:sz="24" w:space="0" w:color="CED3F1"/>
              <w:bottom w:val="nil"/>
              <w:right w:val="single" w:sz="24" w:space="0" w:color="F4F3F8"/>
            </w:tcBorders>
            <w:shd w:val="clear" w:color="auto" w:fill="F4F3F8"/>
          </w:tcPr>
          <w:p w:rsidR="00B60EDE" w:rsidRDefault="00B60EDE">
            <w:pPr>
              <w:pStyle w:val="ConsPlusNormal"/>
              <w:jc w:val="center"/>
            </w:pPr>
            <w:r>
              <w:rPr>
                <w:color w:val="392C69"/>
              </w:rPr>
              <w:t>Список изменяющих документов</w:t>
            </w:r>
          </w:p>
          <w:p w:rsidR="00B60EDE" w:rsidRDefault="00B60EDE">
            <w:pPr>
              <w:pStyle w:val="ConsPlusNormal"/>
              <w:jc w:val="center"/>
            </w:pPr>
            <w:r>
              <w:rPr>
                <w:color w:val="392C69"/>
              </w:rPr>
              <w:t xml:space="preserve">(в ред. Законов РТ от 12.12.2016 </w:t>
            </w:r>
            <w:hyperlink r:id="rId6" w:history="1">
              <w:r>
                <w:rPr>
                  <w:color w:val="0000FF"/>
                </w:rPr>
                <w:t>N 97-ЗРТ</w:t>
              </w:r>
            </w:hyperlink>
            <w:r>
              <w:rPr>
                <w:color w:val="392C69"/>
              </w:rPr>
              <w:t xml:space="preserve">, от 26.09.2019 </w:t>
            </w:r>
            <w:hyperlink r:id="rId7" w:history="1">
              <w:r>
                <w:rPr>
                  <w:color w:val="0000FF"/>
                </w:rPr>
                <w:t>N 68-ЗРТ</w:t>
              </w:r>
            </w:hyperlink>
            <w:r>
              <w:rPr>
                <w:color w:val="392C69"/>
              </w:rPr>
              <w:t>)</w:t>
            </w:r>
          </w:p>
        </w:tc>
      </w:tr>
    </w:tbl>
    <w:p w:rsidR="00B60EDE" w:rsidRDefault="00B60EDE">
      <w:pPr>
        <w:pStyle w:val="ConsPlusNormal"/>
        <w:jc w:val="both"/>
      </w:pPr>
    </w:p>
    <w:p w:rsidR="00B60EDE" w:rsidRDefault="00B60EDE">
      <w:pPr>
        <w:pStyle w:val="ConsPlusTitle"/>
        <w:ind w:firstLine="540"/>
        <w:jc w:val="both"/>
        <w:outlineLvl w:val="0"/>
      </w:pPr>
      <w:r>
        <w:t>Статья 1. Предмет регулирования настоящего Закона</w:t>
      </w:r>
    </w:p>
    <w:p w:rsidR="00B60EDE" w:rsidRDefault="00B60EDE">
      <w:pPr>
        <w:pStyle w:val="ConsPlusNormal"/>
        <w:jc w:val="both"/>
      </w:pPr>
    </w:p>
    <w:p w:rsidR="00B60EDE" w:rsidRDefault="00B60EDE">
      <w:pPr>
        <w:pStyle w:val="ConsPlusNormal"/>
        <w:ind w:firstLine="540"/>
        <w:jc w:val="both"/>
      </w:pPr>
      <w:proofErr w:type="gramStart"/>
      <w:r>
        <w:t xml:space="preserve">Настоящий Закон в соответствии с </w:t>
      </w:r>
      <w:hyperlink r:id="rId8" w:history="1">
        <w:r>
          <w:rPr>
            <w:color w:val="0000FF"/>
          </w:rPr>
          <w:t>Кодексом</w:t>
        </w:r>
      </w:hyperlink>
      <w:r>
        <w:t xml:space="preserve"> Российской Федерации об административных правонарушениях устанавливает на территории Республики Татарстан порядок перемещения на специализированную стоянку транспортных средств, задержанных в рамках применения мер обеспечения производства по делам об административных правонарушениях, их хранения, возврата, а также порядок оплаты стоимости перемещения и хранения указанных транспортных средств.</w:t>
      </w:r>
      <w:proofErr w:type="gramEnd"/>
    </w:p>
    <w:p w:rsidR="00B60EDE" w:rsidRDefault="00B60EDE">
      <w:pPr>
        <w:pStyle w:val="ConsPlusNormal"/>
        <w:jc w:val="both"/>
      </w:pPr>
      <w:r>
        <w:t xml:space="preserve">(в ред. </w:t>
      </w:r>
      <w:hyperlink r:id="rId9"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Title"/>
        <w:ind w:firstLine="540"/>
        <w:jc w:val="both"/>
        <w:outlineLvl w:val="0"/>
      </w:pPr>
      <w:r>
        <w:t>Статья 2. Основные понятия</w:t>
      </w:r>
    </w:p>
    <w:p w:rsidR="00B60EDE" w:rsidRDefault="00B60EDE">
      <w:pPr>
        <w:pStyle w:val="ConsPlusNormal"/>
        <w:jc w:val="both"/>
      </w:pPr>
    </w:p>
    <w:p w:rsidR="00B60EDE" w:rsidRDefault="00B60EDE">
      <w:pPr>
        <w:pStyle w:val="ConsPlusNormal"/>
        <w:ind w:firstLine="540"/>
        <w:jc w:val="both"/>
      </w:pPr>
      <w:r>
        <w:t>1. В целях настоящего Закона используются следующие понятия:</w:t>
      </w:r>
    </w:p>
    <w:p w:rsidR="00B60EDE" w:rsidRDefault="00B60EDE">
      <w:pPr>
        <w:pStyle w:val="ConsPlusNormal"/>
        <w:spacing w:before="220"/>
        <w:ind w:firstLine="540"/>
        <w:jc w:val="both"/>
      </w:pPr>
      <w:proofErr w:type="gramStart"/>
      <w:r>
        <w:t>1) транспортное средство -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маломерные суда,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w:t>
      </w:r>
      <w:proofErr w:type="gramEnd"/>
      <w:r>
        <w:t xml:space="preserve"> безопасности дорожного движения предоставляется специальное право, прицепы к ним, подлежащие государственной регистрации;</w:t>
      </w:r>
    </w:p>
    <w:p w:rsidR="00B60EDE" w:rsidRDefault="00B60EDE">
      <w:pPr>
        <w:pStyle w:val="ConsPlusNormal"/>
        <w:jc w:val="both"/>
      </w:pPr>
      <w:r>
        <w:t xml:space="preserve">(п. 1 в ред. </w:t>
      </w:r>
      <w:hyperlink r:id="rId10" w:history="1">
        <w:r>
          <w:rPr>
            <w:color w:val="0000FF"/>
          </w:rPr>
          <w:t>Закона</w:t>
        </w:r>
      </w:hyperlink>
      <w:r>
        <w:t xml:space="preserve"> РТ от 12.12.2016 N 97-ЗРТ)</w:t>
      </w:r>
    </w:p>
    <w:p w:rsidR="00B60EDE" w:rsidRDefault="00B60EDE">
      <w:pPr>
        <w:pStyle w:val="ConsPlusNormal"/>
        <w:spacing w:before="220"/>
        <w:ind w:firstLine="540"/>
        <w:jc w:val="both"/>
      </w:pPr>
      <w:r>
        <w:t>2) специализированная стоянка - специально отведенное охраняемое место хранения задержанных транспортных средств;</w:t>
      </w:r>
    </w:p>
    <w:p w:rsidR="00B60EDE" w:rsidRDefault="00B60EDE">
      <w:pPr>
        <w:pStyle w:val="ConsPlusNormal"/>
        <w:spacing w:before="220"/>
        <w:ind w:firstLine="540"/>
        <w:jc w:val="both"/>
      </w:pPr>
      <w:r>
        <w:t>3) специализированное транспортное средство - транспортное средство, предназначенное для перевозки других транспортных средств.</w:t>
      </w:r>
    </w:p>
    <w:p w:rsidR="00B60EDE" w:rsidRDefault="00B60EDE">
      <w:pPr>
        <w:pStyle w:val="ConsPlusNormal"/>
        <w:spacing w:before="220"/>
        <w:ind w:firstLine="540"/>
        <w:jc w:val="both"/>
      </w:pPr>
      <w:r>
        <w:t xml:space="preserve">2. Иные понятия, используемые в </w:t>
      </w:r>
      <w:proofErr w:type="gramStart"/>
      <w:r>
        <w:t>настоящем</w:t>
      </w:r>
      <w:proofErr w:type="gramEnd"/>
      <w:r>
        <w:t xml:space="preserve"> Законе, применяются в значениях, определенных действующим законодательством.</w:t>
      </w:r>
    </w:p>
    <w:p w:rsidR="00B60EDE" w:rsidRDefault="00B60EDE">
      <w:pPr>
        <w:pStyle w:val="ConsPlusNormal"/>
        <w:jc w:val="both"/>
      </w:pPr>
    </w:p>
    <w:p w:rsidR="00B60EDE" w:rsidRDefault="00B60EDE">
      <w:pPr>
        <w:pStyle w:val="ConsPlusTitle"/>
        <w:ind w:firstLine="540"/>
        <w:jc w:val="both"/>
        <w:outlineLvl w:val="0"/>
      </w:pPr>
      <w:r>
        <w:t xml:space="preserve">Статья 2.1. Организация перемещения задержанных транспортных средств на </w:t>
      </w:r>
      <w:r>
        <w:lastRenderedPageBreak/>
        <w:t>специализированную стоянку, их хранения, возврата, оплаты стоимости перемещения и хранения</w:t>
      </w:r>
    </w:p>
    <w:p w:rsidR="00B60EDE" w:rsidRDefault="00B60EDE">
      <w:pPr>
        <w:pStyle w:val="ConsPlusNormal"/>
        <w:ind w:firstLine="540"/>
        <w:jc w:val="both"/>
      </w:pPr>
      <w:r>
        <w:t>(</w:t>
      </w:r>
      <w:proofErr w:type="gramStart"/>
      <w:r>
        <w:t>введена</w:t>
      </w:r>
      <w:proofErr w:type="gramEnd"/>
      <w:r>
        <w:t xml:space="preserve"> </w:t>
      </w:r>
      <w:hyperlink r:id="rId11" w:history="1">
        <w:r>
          <w:rPr>
            <w:color w:val="0000FF"/>
          </w:rPr>
          <w:t>Законом</w:t>
        </w:r>
      </w:hyperlink>
      <w:r>
        <w:t xml:space="preserve"> РТ от 26.09.2019 N 68-ЗРТ)</w:t>
      </w:r>
    </w:p>
    <w:p w:rsidR="00B60EDE" w:rsidRDefault="00B60EDE">
      <w:pPr>
        <w:pStyle w:val="ConsPlusNormal"/>
        <w:jc w:val="both"/>
      </w:pPr>
    </w:p>
    <w:p w:rsidR="00B60EDE" w:rsidRDefault="00B60EDE">
      <w:pPr>
        <w:pStyle w:val="ConsPlusNormal"/>
        <w:ind w:firstLine="540"/>
        <w:jc w:val="both"/>
      </w:pPr>
      <w:proofErr w:type="gramStart"/>
      <w:r>
        <w:t xml:space="preserve">Организация перемещения задержанных транспортных средств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в соответствии с </w:t>
      </w:r>
      <w:hyperlink r:id="rId12" w:history="1">
        <w:r>
          <w:rPr>
            <w:color w:val="0000FF"/>
          </w:rPr>
          <w:t>Кодексом</w:t>
        </w:r>
      </w:hyperlink>
      <w:r>
        <w:t xml:space="preserve"> Российской Федерации об административных правонарушениях осуществляется специализированным государственным</w:t>
      </w:r>
      <w:proofErr w:type="gramEnd"/>
      <w:r>
        <w:t xml:space="preserve"> бюджетным учреждением Республики Татарстан, наделенным соответствующими функциями.</w:t>
      </w:r>
    </w:p>
    <w:p w:rsidR="00B60EDE" w:rsidRDefault="00B60EDE">
      <w:pPr>
        <w:pStyle w:val="ConsPlusNormal"/>
        <w:jc w:val="both"/>
      </w:pPr>
    </w:p>
    <w:p w:rsidR="00B60EDE" w:rsidRDefault="00B60EDE">
      <w:pPr>
        <w:pStyle w:val="ConsPlusTitle"/>
        <w:ind w:firstLine="540"/>
        <w:jc w:val="both"/>
        <w:outlineLvl w:val="0"/>
      </w:pPr>
      <w:r>
        <w:t xml:space="preserve">Статья 3. Протокол о </w:t>
      </w:r>
      <w:proofErr w:type="gramStart"/>
      <w:r>
        <w:t>задержании</w:t>
      </w:r>
      <w:proofErr w:type="gramEnd"/>
      <w:r>
        <w:t xml:space="preserve"> транспортного средства</w:t>
      </w:r>
    </w:p>
    <w:p w:rsidR="00B60EDE" w:rsidRDefault="00B60EDE">
      <w:pPr>
        <w:pStyle w:val="ConsPlusNormal"/>
        <w:jc w:val="both"/>
      </w:pPr>
    </w:p>
    <w:p w:rsidR="00B60EDE" w:rsidRDefault="00B60EDE">
      <w:pPr>
        <w:pStyle w:val="ConsPlusNormal"/>
        <w:ind w:firstLine="540"/>
        <w:jc w:val="both"/>
      </w:pPr>
      <w:r>
        <w:t xml:space="preserve">1. </w:t>
      </w:r>
      <w:proofErr w:type="gramStart"/>
      <w:r>
        <w:t xml:space="preserve">Передача задержанного транспортного средства лицу, исполняющему решение о задержании транспортного средства, в соответствии с </w:t>
      </w:r>
      <w:hyperlink r:id="rId13" w:history="1">
        <w:r>
          <w:rPr>
            <w:color w:val="0000FF"/>
          </w:rPr>
          <w:t>Кодексом</w:t>
        </w:r>
      </w:hyperlink>
      <w:r>
        <w:t xml:space="preserve"> Российской Федерации об административных правонарушениях оформляется протоколом о задержании транспортного средства (далее - протокол), составляемым должностным лицом, уполномоченным составлять протоколы о соответствующих административных правонарушениях.</w:t>
      </w:r>
      <w:proofErr w:type="gramEnd"/>
    </w:p>
    <w:p w:rsidR="00B60EDE" w:rsidRDefault="00B60EDE">
      <w:pPr>
        <w:pStyle w:val="ConsPlusNormal"/>
        <w:spacing w:before="220"/>
        <w:ind w:firstLine="540"/>
        <w:jc w:val="both"/>
      </w:pPr>
      <w:r>
        <w:t>2. В протоколе указываются:</w:t>
      </w:r>
    </w:p>
    <w:p w:rsidR="00B60EDE" w:rsidRDefault="00B60EDE">
      <w:pPr>
        <w:pStyle w:val="ConsPlusNormal"/>
        <w:spacing w:before="220"/>
        <w:ind w:firstLine="540"/>
        <w:jc w:val="both"/>
      </w:pPr>
      <w:proofErr w:type="gramStart"/>
      <w:r>
        <w:t>1) дата, время, место, основание принятия решения о задержании транспортного средства;</w:t>
      </w:r>
      <w:proofErr w:type="gramEnd"/>
    </w:p>
    <w:p w:rsidR="00B60EDE" w:rsidRDefault="00B60EDE">
      <w:pPr>
        <w:pStyle w:val="ConsPlusNormal"/>
        <w:spacing w:before="220"/>
        <w:ind w:firstLine="540"/>
        <w:jc w:val="both"/>
      </w:pPr>
      <w:r>
        <w:t>2) фамилия, имя, отчество, должность лица, составившего протокол;</w:t>
      </w:r>
    </w:p>
    <w:p w:rsidR="00B60EDE" w:rsidRDefault="00B60EDE">
      <w:pPr>
        <w:pStyle w:val="ConsPlusNormal"/>
        <w:spacing w:before="220"/>
        <w:ind w:firstLine="540"/>
        <w:jc w:val="both"/>
      </w:pPr>
      <w:r>
        <w:t xml:space="preserve">3) сведения о транспортном </w:t>
      </w:r>
      <w:proofErr w:type="gramStart"/>
      <w:r>
        <w:t>средстве</w:t>
      </w:r>
      <w:proofErr w:type="gramEnd"/>
      <w:r>
        <w:t>;</w:t>
      </w:r>
    </w:p>
    <w:p w:rsidR="00B60EDE" w:rsidRDefault="00B60EDE">
      <w:pPr>
        <w:pStyle w:val="ConsPlusNormal"/>
        <w:spacing w:before="220"/>
        <w:ind w:firstLine="540"/>
        <w:jc w:val="both"/>
      </w:pPr>
      <w:r>
        <w:t xml:space="preserve">4) сведения о </w:t>
      </w:r>
      <w:proofErr w:type="gramStart"/>
      <w:r>
        <w:t>лице</w:t>
      </w:r>
      <w:proofErr w:type="gramEnd"/>
      <w:r>
        <w:t>, в отношении которого применена соответствующая мера обеспечения производства по делу об административном правонарушении;</w:t>
      </w:r>
    </w:p>
    <w:p w:rsidR="00B60EDE" w:rsidRDefault="00B60EDE">
      <w:pPr>
        <w:pStyle w:val="ConsPlusNormal"/>
        <w:spacing w:before="220"/>
        <w:ind w:firstLine="540"/>
        <w:jc w:val="both"/>
      </w:pPr>
      <w:r>
        <w:t>5) наименование органа (учреждения, организации), фамилия, имя, отчество, должность лица, исполняющего решение о задержании транспортного средства.</w:t>
      </w:r>
    </w:p>
    <w:p w:rsidR="00B60EDE" w:rsidRDefault="00B60EDE">
      <w:pPr>
        <w:pStyle w:val="ConsPlusNormal"/>
        <w:spacing w:before="220"/>
        <w:ind w:firstLine="540"/>
        <w:jc w:val="both"/>
      </w:pPr>
      <w:r>
        <w:t xml:space="preserve">3. </w:t>
      </w:r>
      <w:proofErr w:type="gramStart"/>
      <w:r>
        <w:t>В протокол заносятся перечень имущества, находящегося в салоне (кабине, кузове) транспортного средства, перечень внешних съемных комплектующих принадлежностей транспортного средства, перечень внешних повреждений транспортного средства.</w:t>
      </w:r>
      <w:proofErr w:type="gramEnd"/>
    </w:p>
    <w:p w:rsidR="00B60EDE" w:rsidRDefault="00B60EDE">
      <w:pPr>
        <w:pStyle w:val="ConsPlusNormal"/>
        <w:spacing w:before="220"/>
        <w:ind w:firstLine="540"/>
        <w:jc w:val="both"/>
      </w:pPr>
      <w:r>
        <w:t xml:space="preserve">4. Протокол подписывается должностным лицом, его составившим, и лицом, в </w:t>
      </w:r>
      <w:proofErr w:type="gramStart"/>
      <w:r>
        <w:t>отношении</w:t>
      </w:r>
      <w:proofErr w:type="gramEnd"/>
      <w:r>
        <w:t xml:space="preserve"> которого применена соответствующая мера обеспечения производства по делу об административном правонарушении.</w:t>
      </w:r>
    </w:p>
    <w:p w:rsidR="00B60EDE" w:rsidRDefault="00B60EDE">
      <w:pPr>
        <w:pStyle w:val="ConsPlusNormal"/>
        <w:spacing w:before="220"/>
        <w:ind w:firstLine="540"/>
        <w:jc w:val="both"/>
      </w:pPr>
      <w:r>
        <w:t xml:space="preserve">5. Протокол в отсутствие водителя составляется в </w:t>
      </w:r>
      <w:proofErr w:type="gramStart"/>
      <w:r>
        <w:t>присутствии</w:t>
      </w:r>
      <w:proofErr w:type="gramEnd"/>
      <w:r>
        <w:t xml:space="preserve"> двух понятых либо с применением видеозаписи. </w:t>
      </w:r>
      <w:proofErr w:type="gramStart"/>
      <w:r>
        <w:t>Копия протокола,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roofErr w:type="gramEnd"/>
    </w:p>
    <w:p w:rsidR="00B60EDE" w:rsidRDefault="00B60EDE">
      <w:pPr>
        <w:pStyle w:val="ConsPlusNormal"/>
        <w:jc w:val="both"/>
      </w:pPr>
      <w:r>
        <w:t xml:space="preserve">(часть 5 в ред. </w:t>
      </w:r>
      <w:hyperlink r:id="rId14" w:history="1">
        <w:r>
          <w:rPr>
            <w:color w:val="0000FF"/>
          </w:rPr>
          <w:t>Закона</w:t>
        </w:r>
      </w:hyperlink>
      <w:r>
        <w:t xml:space="preserve"> РТ от 12.12.2016 N 97-ЗРТ)</w:t>
      </w:r>
    </w:p>
    <w:p w:rsidR="00B60EDE" w:rsidRDefault="00B60EDE">
      <w:pPr>
        <w:pStyle w:val="ConsPlusNormal"/>
        <w:spacing w:before="220"/>
        <w:ind w:firstLine="540"/>
        <w:jc w:val="both"/>
      </w:pPr>
      <w:r>
        <w:t>6. В случае отказа лица, в отношении которого применена соответствующая мера обеспечения производства по делу об административном правонарушении, от подписания протокола в нем делается соответствующая запись.</w:t>
      </w:r>
    </w:p>
    <w:p w:rsidR="00B60EDE" w:rsidRDefault="00B60EDE">
      <w:pPr>
        <w:pStyle w:val="ConsPlusNormal"/>
        <w:spacing w:before="220"/>
        <w:ind w:firstLine="540"/>
        <w:jc w:val="both"/>
      </w:pPr>
      <w:r>
        <w:lastRenderedPageBreak/>
        <w:t xml:space="preserve">7. Копия протокола вручается лицу, в </w:t>
      </w:r>
      <w:proofErr w:type="gramStart"/>
      <w:r>
        <w:t>отношении</w:t>
      </w:r>
      <w:proofErr w:type="gramEnd"/>
      <w:r>
        <w:t xml:space="preserve"> которого применена соответствующая мера обеспечения производства по делу об административном правонарушении, и лицу, исполняющему решение о задержании транспортного средства.</w:t>
      </w:r>
    </w:p>
    <w:p w:rsidR="00B60EDE" w:rsidRDefault="00B60EDE">
      <w:pPr>
        <w:pStyle w:val="ConsPlusNormal"/>
        <w:jc w:val="both"/>
      </w:pPr>
    </w:p>
    <w:p w:rsidR="00B60EDE" w:rsidRDefault="00B60EDE">
      <w:pPr>
        <w:pStyle w:val="ConsPlusTitle"/>
        <w:ind w:firstLine="540"/>
        <w:jc w:val="both"/>
        <w:outlineLvl w:val="0"/>
      </w:pPr>
      <w:r>
        <w:t xml:space="preserve">Статья 4. Информирование о </w:t>
      </w:r>
      <w:proofErr w:type="gramStart"/>
      <w:r>
        <w:t>задержании</w:t>
      </w:r>
      <w:proofErr w:type="gramEnd"/>
      <w:r>
        <w:t xml:space="preserve"> транспортного средства в отсутствие владельца или лица, обладающего правом пользования или распоряжения задержанным транспортным средством</w:t>
      </w:r>
    </w:p>
    <w:p w:rsidR="00B60EDE" w:rsidRDefault="00B60EDE">
      <w:pPr>
        <w:pStyle w:val="ConsPlusNormal"/>
        <w:ind w:firstLine="540"/>
        <w:jc w:val="both"/>
      </w:pPr>
      <w:r>
        <w:t xml:space="preserve">(в ред. </w:t>
      </w:r>
      <w:hyperlink r:id="rId15"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Normal"/>
        <w:ind w:firstLine="540"/>
        <w:jc w:val="both"/>
      </w:pPr>
      <w:r>
        <w:t xml:space="preserve">Информирование о </w:t>
      </w:r>
      <w:proofErr w:type="gramStart"/>
      <w:r>
        <w:t>задержании</w:t>
      </w:r>
      <w:proofErr w:type="gramEnd"/>
      <w:r>
        <w:t xml:space="preserve"> транспортного средства в отсутствие владельца или лица, обладающего правом пользования или распоряжения задержанным транспортным средством, осуществляется в порядке, установленном законодательством Российской Федерации.</w:t>
      </w:r>
    </w:p>
    <w:p w:rsidR="00B60EDE" w:rsidRDefault="00B60EDE">
      <w:pPr>
        <w:pStyle w:val="ConsPlusNormal"/>
        <w:jc w:val="both"/>
      </w:pPr>
    </w:p>
    <w:p w:rsidR="00B60EDE" w:rsidRDefault="00B60EDE">
      <w:pPr>
        <w:pStyle w:val="ConsPlusTitle"/>
        <w:ind w:firstLine="540"/>
        <w:jc w:val="both"/>
        <w:outlineLvl w:val="0"/>
      </w:pPr>
      <w:r>
        <w:t>Статья 5. Перемещение задержанного транспортного средства</w:t>
      </w:r>
    </w:p>
    <w:p w:rsidR="00B60EDE" w:rsidRDefault="00B60EDE">
      <w:pPr>
        <w:pStyle w:val="ConsPlusNormal"/>
        <w:jc w:val="both"/>
      </w:pPr>
    </w:p>
    <w:p w:rsidR="00B60EDE" w:rsidRDefault="00B60EDE">
      <w:pPr>
        <w:pStyle w:val="ConsPlusNormal"/>
        <w:ind w:firstLine="540"/>
        <w:jc w:val="both"/>
      </w:pPr>
      <w:r>
        <w:t>1. По требованию водителя задержанного транспортного средства, понятых, а равно должностного лица, составившего протокол, лицо, исполняющее решение о задержании транспортного средства, предъявляет доверенность на право осуществления действий по перемещению задержанных транспортных средств на специализированную стоянку.</w:t>
      </w:r>
    </w:p>
    <w:p w:rsidR="00B60EDE" w:rsidRDefault="00B60EDE">
      <w:pPr>
        <w:pStyle w:val="ConsPlusNormal"/>
        <w:spacing w:before="220"/>
        <w:ind w:firstLine="540"/>
        <w:jc w:val="both"/>
      </w:pPr>
      <w:r>
        <w:t xml:space="preserve">2. </w:t>
      </w:r>
      <w:proofErr w:type="gramStart"/>
      <w:r>
        <w:t>Вид и способ перемещения задержанного транспортного средства на специализированную стоянку для последующего хранения до устранения причины задержания определяются исходя из технических характеристик задержанного транспортного средства в соответствии с законодательством Российской Федерации.</w:t>
      </w:r>
      <w:proofErr w:type="gramEnd"/>
    </w:p>
    <w:p w:rsidR="00B60EDE" w:rsidRDefault="00B60EDE">
      <w:pPr>
        <w:pStyle w:val="ConsPlusNormal"/>
        <w:spacing w:before="220"/>
        <w:ind w:firstLine="540"/>
        <w:jc w:val="both"/>
      </w:pPr>
      <w:r>
        <w:t xml:space="preserve">3. Принятие решения о </w:t>
      </w:r>
      <w:proofErr w:type="gramStart"/>
      <w:r>
        <w:t>перемещении</w:t>
      </w:r>
      <w:proofErr w:type="gramEnd"/>
      <w:r>
        <w:t xml:space="preserve"> на специализированную стоянку задержанного транспортного средства, на котором установлен опознавательный знак "Инвалид", осуществляется с учетом норм законодательства в области государственной поддержки и социальной защиты инвалидов.</w:t>
      </w:r>
    </w:p>
    <w:p w:rsidR="00B60EDE" w:rsidRDefault="00B60EDE">
      <w:pPr>
        <w:pStyle w:val="ConsPlusNormal"/>
        <w:spacing w:before="220"/>
        <w:ind w:firstLine="540"/>
        <w:jc w:val="both"/>
      </w:pPr>
      <w:r>
        <w:t>4. При перемещении задержанного транспортного средства на специализированную стоянку лицо, исполняющее решение о задержании транспортного средства, должно иметь при себе копию протокола.</w:t>
      </w:r>
    </w:p>
    <w:p w:rsidR="00B60EDE" w:rsidRDefault="00B60EDE">
      <w:pPr>
        <w:pStyle w:val="ConsPlusNormal"/>
        <w:spacing w:before="220"/>
        <w:ind w:firstLine="540"/>
        <w:jc w:val="both"/>
      </w:pPr>
      <w:r>
        <w:t xml:space="preserve">5. </w:t>
      </w:r>
      <w:proofErr w:type="gramStart"/>
      <w:r>
        <w:t>Перед перемещением задержанного транспортного средства на специализированную стоянку лицо, исполняющее решение о задержании транспортного средства, в присутствии водителя задержанного транспортного средства, а в его отсутствие в присутствии двух понятых либо с применением видеозаписи опечатывает все конструктивно предусмотренные места доступа в транспортное средство, в том числе двери, люки, форточки, разгрузочно-погрузочные ворота, элементы, обеспечивающие конструктивный доступ в моторный и багажный отсеки транспортного</w:t>
      </w:r>
      <w:proofErr w:type="gramEnd"/>
      <w:r>
        <w:t xml:space="preserve"> средства.</w:t>
      </w:r>
    </w:p>
    <w:p w:rsidR="00B60EDE" w:rsidRDefault="00B60EDE">
      <w:pPr>
        <w:pStyle w:val="ConsPlusNormal"/>
        <w:jc w:val="both"/>
      </w:pPr>
      <w:r>
        <w:t xml:space="preserve">(в ред. </w:t>
      </w:r>
      <w:hyperlink r:id="rId16"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6. </w:t>
      </w:r>
      <w:proofErr w:type="gramStart"/>
      <w:r>
        <w:t>Лицо, исполняющее решение о задержании транспортного средства, делает в протоколе отметку о принятии задержанного транспортного средства к перемещению с указанием номеров пломбировочных ярлыков, которыми опечатано задержанное транспортное средство, и места его последующего хранения.</w:t>
      </w:r>
      <w:proofErr w:type="gramEnd"/>
    </w:p>
    <w:p w:rsidR="00B60EDE" w:rsidRDefault="00B60EDE">
      <w:pPr>
        <w:pStyle w:val="ConsPlusNormal"/>
        <w:jc w:val="both"/>
      </w:pPr>
    </w:p>
    <w:p w:rsidR="00B60EDE" w:rsidRDefault="00B60EDE">
      <w:pPr>
        <w:pStyle w:val="ConsPlusTitle"/>
        <w:ind w:firstLine="540"/>
        <w:jc w:val="both"/>
        <w:outlineLvl w:val="0"/>
      </w:pPr>
      <w:r>
        <w:t>Статья 6. Помещение задержанного транспортного средства на специализированную стоянку</w:t>
      </w:r>
    </w:p>
    <w:p w:rsidR="00B60EDE" w:rsidRDefault="00B60EDE">
      <w:pPr>
        <w:pStyle w:val="ConsPlusNormal"/>
        <w:jc w:val="both"/>
      </w:pPr>
    </w:p>
    <w:p w:rsidR="00B60EDE" w:rsidRDefault="00B60EDE">
      <w:pPr>
        <w:pStyle w:val="ConsPlusNormal"/>
        <w:ind w:firstLine="540"/>
        <w:jc w:val="both"/>
      </w:pPr>
      <w:r>
        <w:t>1. При помещении задержанного транспортного средства на специализированную стоянку лицом, исполняющим решение о задержании транспортного средства, и должностным лицом специализированной стоянки составляется акт приема-передачи задержанного транспортного средства на специализированную стоянку.</w:t>
      </w:r>
    </w:p>
    <w:p w:rsidR="00B60EDE" w:rsidRDefault="00B60EDE">
      <w:pPr>
        <w:pStyle w:val="ConsPlusNormal"/>
        <w:spacing w:before="220"/>
        <w:ind w:firstLine="540"/>
        <w:jc w:val="both"/>
      </w:pPr>
      <w:r>
        <w:lastRenderedPageBreak/>
        <w:t>2. В акте приема-передачи задержанного транспортного средства на специализированную стоянку указываются следующие сведения:</w:t>
      </w:r>
    </w:p>
    <w:p w:rsidR="00B60EDE" w:rsidRDefault="00B60EDE">
      <w:pPr>
        <w:pStyle w:val="ConsPlusNormal"/>
        <w:spacing w:before="220"/>
        <w:ind w:firstLine="540"/>
        <w:jc w:val="both"/>
      </w:pPr>
      <w:r>
        <w:t>1) наименование (при наличии) и местонахождение специализированной стоянки;</w:t>
      </w:r>
    </w:p>
    <w:p w:rsidR="00B60EDE" w:rsidRDefault="00B60EDE">
      <w:pPr>
        <w:pStyle w:val="ConsPlusNormal"/>
        <w:spacing w:before="220"/>
        <w:ind w:firstLine="540"/>
        <w:jc w:val="both"/>
      </w:pPr>
      <w:r>
        <w:t>2) дата и время помещения транспортного средства на специализированную стоянку;</w:t>
      </w:r>
    </w:p>
    <w:p w:rsidR="00B60EDE" w:rsidRDefault="00B60EDE">
      <w:pPr>
        <w:pStyle w:val="ConsPlusNormal"/>
        <w:spacing w:before="220"/>
        <w:ind w:firstLine="540"/>
        <w:jc w:val="both"/>
      </w:pPr>
      <w:r>
        <w:t xml:space="preserve">3) сведения о транспортном </w:t>
      </w:r>
      <w:proofErr w:type="gramStart"/>
      <w:r>
        <w:t>средстве</w:t>
      </w:r>
      <w:proofErr w:type="gramEnd"/>
      <w:r>
        <w:t xml:space="preserve"> в соответствии с протоколом;</w:t>
      </w:r>
    </w:p>
    <w:p w:rsidR="00B60EDE" w:rsidRDefault="00B60EDE">
      <w:pPr>
        <w:pStyle w:val="ConsPlusNormal"/>
        <w:spacing w:before="220"/>
        <w:ind w:firstLine="540"/>
        <w:jc w:val="both"/>
      </w:pPr>
      <w:r>
        <w:t>4) номера пломбировочных ярлыков, которыми опечатано транспортное средство;</w:t>
      </w:r>
    </w:p>
    <w:p w:rsidR="00B60EDE" w:rsidRDefault="00B60EDE">
      <w:pPr>
        <w:pStyle w:val="ConsPlusNormal"/>
        <w:spacing w:before="220"/>
        <w:ind w:firstLine="540"/>
        <w:jc w:val="both"/>
      </w:pPr>
      <w:proofErr w:type="gramStart"/>
      <w:r>
        <w:t>5) перечень имущества, находящегося в салоне (кабине, кузове) транспортного средства, перечень внешних съемных комплектующих принадлежностей транспортного средства, перечень внешних повреждений транспортного средства;</w:t>
      </w:r>
      <w:proofErr w:type="gramEnd"/>
    </w:p>
    <w:p w:rsidR="00B60EDE" w:rsidRDefault="00B60EDE">
      <w:pPr>
        <w:pStyle w:val="ConsPlusNormal"/>
        <w:spacing w:before="220"/>
        <w:ind w:firstLine="540"/>
        <w:jc w:val="both"/>
      </w:pPr>
      <w:r>
        <w:t xml:space="preserve">6) фамилия, имя, отчество, должность лица, исполняющего решение о </w:t>
      </w:r>
      <w:proofErr w:type="gramStart"/>
      <w:r>
        <w:t>задержании</w:t>
      </w:r>
      <w:proofErr w:type="gramEnd"/>
      <w:r>
        <w:t xml:space="preserve"> транспортного средства, его подпись;</w:t>
      </w:r>
    </w:p>
    <w:p w:rsidR="00B60EDE" w:rsidRDefault="00B60EDE">
      <w:pPr>
        <w:pStyle w:val="ConsPlusNormal"/>
        <w:spacing w:before="220"/>
        <w:ind w:firstLine="540"/>
        <w:jc w:val="both"/>
      </w:pPr>
      <w:r>
        <w:t>7) фамилия, имя, отчество, должность лица, принявшего транспортное средство на хранение, его подпись.</w:t>
      </w:r>
    </w:p>
    <w:p w:rsidR="00B60EDE" w:rsidRDefault="00B60EDE">
      <w:pPr>
        <w:pStyle w:val="ConsPlusNormal"/>
        <w:spacing w:before="220"/>
        <w:ind w:firstLine="540"/>
        <w:jc w:val="both"/>
      </w:pPr>
      <w:r>
        <w:t>3. К акту приема-передачи задержанного транспортного средства на специализированную стоянку приобщается копия протокола.</w:t>
      </w:r>
    </w:p>
    <w:p w:rsidR="00B60EDE" w:rsidRDefault="00B60EDE">
      <w:pPr>
        <w:pStyle w:val="ConsPlusNormal"/>
        <w:jc w:val="both"/>
      </w:pPr>
    </w:p>
    <w:p w:rsidR="00B60EDE" w:rsidRDefault="00B60EDE">
      <w:pPr>
        <w:pStyle w:val="ConsPlusTitle"/>
        <w:ind w:firstLine="540"/>
        <w:jc w:val="both"/>
        <w:outlineLvl w:val="0"/>
      </w:pPr>
      <w:r>
        <w:t>Статья 7. Учет задержанных транспортных средств, помещенных на специализированную стоянку</w:t>
      </w:r>
    </w:p>
    <w:p w:rsidR="00B60EDE" w:rsidRDefault="00B60EDE">
      <w:pPr>
        <w:pStyle w:val="ConsPlusNormal"/>
        <w:jc w:val="both"/>
      </w:pPr>
    </w:p>
    <w:p w:rsidR="00B60EDE" w:rsidRDefault="00B60EDE">
      <w:pPr>
        <w:pStyle w:val="ConsPlusNormal"/>
        <w:ind w:firstLine="540"/>
        <w:jc w:val="both"/>
      </w:pPr>
      <w:r>
        <w:t>1. На специализированной стоянке ведется учет задержанных транспортных средств.</w:t>
      </w:r>
    </w:p>
    <w:p w:rsidR="00B60EDE" w:rsidRDefault="00B60EDE">
      <w:pPr>
        <w:pStyle w:val="ConsPlusNormal"/>
        <w:spacing w:before="220"/>
        <w:ind w:firstLine="540"/>
        <w:jc w:val="both"/>
      </w:pPr>
      <w:r>
        <w:t>2. Документы, послужившие основанием для перемещения задержанного транспортного средства, его помещения на специализированную стоянку, последующего хранения и возврата подлежат учету и хранению.</w:t>
      </w:r>
    </w:p>
    <w:p w:rsidR="00B60EDE" w:rsidRDefault="00B60EDE">
      <w:pPr>
        <w:pStyle w:val="ConsPlusNormal"/>
        <w:jc w:val="both"/>
      </w:pPr>
      <w:r>
        <w:t xml:space="preserve">(в ред. </w:t>
      </w:r>
      <w:hyperlink r:id="rId17"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Title"/>
        <w:ind w:firstLine="540"/>
        <w:jc w:val="both"/>
        <w:outlineLvl w:val="0"/>
      </w:pPr>
      <w:r>
        <w:t>Статья 8. Время приема задержанных транспортных средств на хранение на специализированной стоянке и их возврата</w:t>
      </w:r>
    </w:p>
    <w:p w:rsidR="00B60EDE" w:rsidRDefault="00B60EDE">
      <w:pPr>
        <w:pStyle w:val="ConsPlusNormal"/>
        <w:jc w:val="both"/>
      </w:pPr>
      <w:r>
        <w:t xml:space="preserve">(в ред. </w:t>
      </w:r>
      <w:hyperlink r:id="rId18"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Normal"/>
        <w:ind w:firstLine="540"/>
        <w:jc w:val="both"/>
      </w:pPr>
      <w:r>
        <w:t>Прием задержанных транспортных средств на хранение на специализированной стоянке и их возврат осуществляются круглосуточно.</w:t>
      </w:r>
    </w:p>
    <w:p w:rsidR="00B60EDE" w:rsidRDefault="00B60EDE">
      <w:pPr>
        <w:pStyle w:val="ConsPlusNormal"/>
        <w:jc w:val="both"/>
      </w:pPr>
      <w:r>
        <w:t xml:space="preserve">(в ред. </w:t>
      </w:r>
      <w:hyperlink r:id="rId19"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Title"/>
        <w:ind w:firstLine="540"/>
        <w:jc w:val="both"/>
        <w:outlineLvl w:val="0"/>
      </w:pPr>
      <w:r>
        <w:t>Статья 9. Доступ к находящемуся на специализированной стоянке задержанному транспортному средству</w:t>
      </w:r>
    </w:p>
    <w:p w:rsidR="00B60EDE" w:rsidRDefault="00B60EDE">
      <w:pPr>
        <w:pStyle w:val="ConsPlusNormal"/>
        <w:jc w:val="both"/>
      </w:pPr>
      <w:r>
        <w:t xml:space="preserve">(в ред. </w:t>
      </w:r>
      <w:hyperlink r:id="rId20"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Normal"/>
        <w:ind w:firstLine="540"/>
        <w:jc w:val="both"/>
      </w:pPr>
      <w:r>
        <w:t>1. Владелец, представитель владельца или лицо, имеющее при себе документы, необходимые для управления задержанным транспортным средством (далее - владелец транспортного средства), имеет право доступа к задержанному транспортному средству во время его хранения на специализированной стоянке.</w:t>
      </w:r>
    </w:p>
    <w:p w:rsidR="00B60EDE" w:rsidRDefault="00B60EDE">
      <w:pPr>
        <w:pStyle w:val="ConsPlusNormal"/>
        <w:jc w:val="both"/>
      </w:pPr>
      <w:r>
        <w:t xml:space="preserve">(в ред. </w:t>
      </w:r>
      <w:hyperlink r:id="rId21" w:history="1">
        <w:r>
          <w:rPr>
            <w:color w:val="0000FF"/>
          </w:rPr>
          <w:t>Закона</w:t>
        </w:r>
      </w:hyperlink>
      <w:r>
        <w:t xml:space="preserve"> РТ от 12.12.2016 N 97-ЗРТ)</w:t>
      </w:r>
    </w:p>
    <w:p w:rsidR="00B60EDE" w:rsidRDefault="00B60EDE">
      <w:pPr>
        <w:pStyle w:val="ConsPlusNormal"/>
        <w:spacing w:before="220"/>
        <w:ind w:firstLine="540"/>
        <w:jc w:val="both"/>
      </w:pPr>
      <w:r>
        <w:t>2. О каждом случае доступа к задержанному транспортному средству владельца транспортного средства составляется акт (далее - акт о доступе) с проставлением отметки о факте доступа также в акте приема-передачи задержанного транспортного средства на специализированную стоянку.</w:t>
      </w:r>
    </w:p>
    <w:p w:rsidR="00B60EDE" w:rsidRDefault="00B60EDE">
      <w:pPr>
        <w:pStyle w:val="ConsPlusNormal"/>
        <w:jc w:val="both"/>
      </w:pPr>
      <w:r>
        <w:lastRenderedPageBreak/>
        <w:t xml:space="preserve">(в ред. </w:t>
      </w:r>
      <w:hyperlink r:id="rId22" w:history="1">
        <w:r>
          <w:rPr>
            <w:color w:val="0000FF"/>
          </w:rPr>
          <w:t>Закона</w:t>
        </w:r>
      </w:hyperlink>
      <w:r>
        <w:t xml:space="preserve"> РТ от 12.12.2016 N 97-ЗРТ)</w:t>
      </w:r>
    </w:p>
    <w:p w:rsidR="00B60EDE" w:rsidRDefault="00B60EDE">
      <w:pPr>
        <w:pStyle w:val="ConsPlusNormal"/>
        <w:spacing w:before="220"/>
        <w:ind w:firstLine="540"/>
        <w:jc w:val="both"/>
      </w:pPr>
      <w:r>
        <w:t>3. В акте о доступе указываются следующие сведения:</w:t>
      </w:r>
    </w:p>
    <w:p w:rsidR="00B60EDE" w:rsidRDefault="00B60EDE">
      <w:pPr>
        <w:pStyle w:val="ConsPlusNormal"/>
        <w:spacing w:before="220"/>
        <w:ind w:firstLine="540"/>
        <w:jc w:val="both"/>
      </w:pPr>
      <w:r>
        <w:t>1) дата, время, место доступа;</w:t>
      </w:r>
    </w:p>
    <w:p w:rsidR="00B60EDE" w:rsidRDefault="00B60EDE">
      <w:pPr>
        <w:pStyle w:val="ConsPlusNormal"/>
        <w:spacing w:before="220"/>
        <w:ind w:firstLine="540"/>
        <w:jc w:val="both"/>
      </w:pPr>
      <w:r>
        <w:t xml:space="preserve">2) сведения о транспортном </w:t>
      </w:r>
      <w:proofErr w:type="gramStart"/>
      <w:r>
        <w:t>средстве</w:t>
      </w:r>
      <w:proofErr w:type="gramEnd"/>
      <w:r>
        <w:t xml:space="preserve"> в соответствии с протоколом;</w:t>
      </w:r>
    </w:p>
    <w:p w:rsidR="00B60EDE" w:rsidRDefault="00B60EDE">
      <w:pPr>
        <w:pStyle w:val="ConsPlusNormal"/>
        <w:spacing w:before="220"/>
        <w:ind w:firstLine="540"/>
        <w:jc w:val="both"/>
      </w:pPr>
      <w:r>
        <w:t>3) номера пломбировочных ярлыков, которыми опечатано транспортное средство;</w:t>
      </w:r>
    </w:p>
    <w:p w:rsidR="00B60EDE" w:rsidRDefault="00B60EDE">
      <w:pPr>
        <w:pStyle w:val="ConsPlusNormal"/>
        <w:spacing w:before="220"/>
        <w:ind w:firstLine="540"/>
        <w:jc w:val="both"/>
      </w:pPr>
      <w:r>
        <w:t>4) фамилия, имя, отчество владельца транспортного средства;</w:t>
      </w:r>
    </w:p>
    <w:p w:rsidR="00B60EDE" w:rsidRDefault="00B60EDE">
      <w:pPr>
        <w:pStyle w:val="ConsPlusNormal"/>
        <w:jc w:val="both"/>
      </w:pPr>
      <w:r>
        <w:t xml:space="preserve">(в ред. </w:t>
      </w:r>
      <w:hyperlink r:id="rId23" w:history="1">
        <w:r>
          <w:rPr>
            <w:color w:val="0000FF"/>
          </w:rPr>
          <w:t>Закона</w:t>
        </w:r>
      </w:hyperlink>
      <w:r>
        <w:t xml:space="preserve"> РТ от 12.12.2016 N 97-ЗРТ)</w:t>
      </w:r>
    </w:p>
    <w:p w:rsidR="00B60EDE" w:rsidRDefault="00B60EDE">
      <w:pPr>
        <w:pStyle w:val="ConsPlusNormal"/>
        <w:spacing w:before="220"/>
        <w:ind w:firstLine="540"/>
        <w:jc w:val="both"/>
      </w:pPr>
      <w:r>
        <w:t>5) фамилия, имя, отчество, должность лица, ответственного за хранение задержанных транспортных средств на специализированной стоянке, в присутствии которого осуществлялся доступ к задержанному транспортному средству;</w:t>
      </w:r>
    </w:p>
    <w:p w:rsidR="00B60EDE" w:rsidRDefault="00B60EDE">
      <w:pPr>
        <w:pStyle w:val="ConsPlusNormal"/>
        <w:jc w:val="both"/>
      </w:pPr>
      <w:r>
        <w:t xml:space="preserve">(в ред. </w:t>
      </w:r>
      <w:hyperlink r:id="rId24"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6) сведения о </w:t>
      </w:r>
      <w:proofErr w:type="gramStart"/>
      <w:r>
        <w:t>вещах</w:t>
      </w:r>
      <w:proofErr w:type="gramEnd"/>
      <w:r>
        <w:t>, предметах, документах, изъятых из задержанного транспортного средства владельцем транспортного средства.</w:t>
      </w:r>
    </w:p>
    <w:p w:rsidR="00B60EDE" w:rsidRDefault="00B60EDE">
      <w:pPr>
        <w:pStyle w:val="ConsPlusNormal"/>
        <w:jc w:val="both"/>
      </w:pPr>
      <w:r>
        <w:t xml:space="preserve">(в ред. </w:t>
      </w:r>
      <w:hyperlink r:id="rId25"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4. Транспортное средство, целостность опечатывания которого нарушена в </w:t>
      </w:r>
      <w:proofErr w:type="gramStart"/>
      <w:r>
        <w:t>результате</w:t>
      </w:r>
      <w:proofErr w:type="gramEnd"/>
      <w:r>
        <w:t xml:space="preserve"> доступа к нему, подлежит повторному опечатыванию в присутствии владельца транспортного средства. Факт повторного опечатывания транспортного средства отражается в </w:t>
      </w:r>
      <w:proofErr w:type="gramStart"/>
      <w:r>
        <w:t>акте</w:t>
      </w:r>
      <w:proofErr w:type="gramEnd"/>
      <w:r>
        <w:t xml:space="preserve"> о доступе.</w:t>
      </w:r>
    </w:p>
    <w:p w:rsidR="00B60EDE" w:rsidRDefault="00B60EDE">
      <w:pPr>
        <w:pStyle w:val="ConsPlusNormal"/>
        <w:jc w:val="both"/>
      </w:pPr>
      <w:r>
        <w:t xml:space="preserve">(в ред. </w:t>
      </w:r>
      <w:hyperlink r:id="rId26"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5. Акт о </w:t>
      </w:r>
      <w:proofErr w:type="gramStart"/>
      <w:r>
        <w:t>доступе</w:t>
      </w:r>
      <w:proofErr w:type="gramEnd"/>
      <w:r>
        <w:t xml:space="preserve"> подписывается владельцем транспортного средства и лицом, ответственным за хранение задержанных транспортных средств на специализированной стоянке, в присутствии которого осуществлялся доступ к задержанному транспортному средству. Копия акта о </w:t>
      </w:r>
      <w:proofErr w:type="gramStart"/>
      <w:r>
        <w:t>доступе</w:t>
      </w:r>
      <w:proofErr w:type="gramEnd"/>
      <w:r>
        <w:t xml:space="preserve"> передается владельцу транспортного средства.</w:t>
      </w:r>
    </w:p>
    <w:p w:rsidR="00B60EDE" w:rsidRDefault="00B60EDE">
      <w:pPr>
        <w:pStyle w:val="ConsPlusNormal"/>
        <w:jc w:val="both"/>
      </w:pPr>
      <w:r>
        <w:t xml:space="preserve">(в ред. </w:t>
      </w:r>
      <w:hyperlink r:id="rId27"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Title"/>
        <w:ind w:firstLine="540"/>
        <w:jc w:val="both"/>
        <w:outlineLvl w:val="0"/>
      </w:pPr>
      <w:r>
        <w:t>Статья 10. Требования, предъявляемые к хранению задержанных транспортных средств на специализированной стоянке</w:t>
      </w:r>
    </w:p>
    <w:p w:rsidR="00B60EDE" w:rsidRDefault="00B60EDE">
      <w:pPr>
        <w:pStyle w:val="ConsPlusNormal"/>
        <w:jc w:val="both"/>
      </w:pPr>
    </w:p>
    <w:p w:rsidR="00B60EDE" w:rsidRDefault="00B60EDE">
      <w:pPr>
        <w:pStyle w:val="ConsPlusNormal"/>
        <w:ind w:firstLine="540"/>
        <w:jc w:val="both"/>
      </w:pPr>
      <w:bookmarkStart w:id="0" w:name="P116"/>
      <w:bookmarkEnd w:id="0"/>
      <w:r>
        <w:t>1. В процессе хранения задержанного транспортного средства на специализированной стоянке должны быть приняты меры, исключающие доступ к задержанному транспортному средству третьих лиц.</w:t>
      </w:r>
    </w:p>
    <w:p w:rsidR="00B60EDE" w:rsidRDefault="00B60EDE">
      <w:pPr>
        <w:pStyle w:val="ConsPlusNormal"/>
        <w:spacing w:before="220"/>
        <w:ind w:firstLine="540"/>
        <w:jc w:val="both"/>
      </w:pPr>
      <w:r>
        <w:t>2. В период хранения задержанного транспортного средства на специализированной стоянке запрещаются:</w:t>
      </w:r>
    </w:p>
    <w:p w:rsidR="00B60EDE" w:rsidRDefault="00B60EDE">
      <w:pPr>
        <w:pStyle w:val="ConsPlusNormal"/>
        <w:spacing w:before="220"/>
        <w:ind w:firstLine="540"/>
        <w:jc w:val="both"/>
      </w:pPr>
      <w:r>
        <w:t>1) запуск двигателя транспортного средства;</w:t>
      </w:r>
    </w:p>
    <w:p w:rsidR="00B60EDE" w:rsidRDefault="00B60EDE">
      <w:pPr>
        <w:pStyle w:val="ConsPlusNormal"/>
        <w:spacing w:before="220"/>
        <w:ind w:firstLine="540"/>
        <w:jc w:val="both"/>
      </w:pPr>
      <w:r>
        <w:t>2) срыв пломбировочных ярлыков.</w:t>
      </w:r>
    </w:p>
    <w:p w:rsidR="00B60EDE" w:rsidRDefault="00B60EDE">
      <w:pPr>
        <w:pStyle w:val="ConsPlusNormal"/>
        <w:spacing w:before="220"/>
        <w:ind w:firstLine="540"/>
        <w:jc w:val="both"/>
      </w:pPr>
      <w:r>
        <w:t>3. Перемещение задержанного транспортного средства на территории специализированной стоянки допускается только путем полной или частичной погрузки на специализированное транспортное средство либо путем буксировки на жесткой сцепке.</w:t>
      </w:r>
    </w:p>
    <w:p w:rsidR="00B60EDE" w:rsidRDefault="00B60EDE">
      <w:pPr>
        <w:pStyle w:val="ConsPlusNormal"/>
        <w:spacing w:before="220"/>
        <w:ind w:firstLine="540"/>
        <w:jc w:val="both"/>
      </w:pPr>
      <w:bookmarkStart w:id="1" w:name="P121"/>
      <w:bookmarkEnd w:id="1"/>
      <w:r>
        <w:t>4. Передвижение задержанного транспортного средства на территории специализированной стоянки путем запуска двигателя допускается только при его возврате владельцу транспортного средства.</w:t>
      </w:r>
    </w:p>
    <w:p w:rsidR="00B60EDE" w:rsidRDefault="00B60EDE">
      <w:pPr>
        <w:pStyle w:val="ConsPlusNormal"/>
        <w:jc w:val="both"/>
      </w:pPr>
      <w:r>
        <w:t xml:space="preserve">(в ред. </w:t>
      </w:r>
      <w:hyperlink r:id="rId28" w:history="1">
        <w:r>
          <w:rPr>
            <w:color w:val="0000FF"/>
          </w:rPr>
          <w:t>Закона</w:t>
        </w:r>
      </w:hyperlink>
      <w:r>
        <w:t xml:space="preserve"> РТ от 12.12.2016 N 97-ЗРТ)</w:t>
      </w:r>
    </w:p>
    <w:p w:rsidR="00B60EDE" w:rsidRDefault="00B60EDE">
      <w:pPr>
        <w:pStyle w:val="ConsPlusNormal"/>
        <w:spacing w:before="220"/>
        <w:ind w:firstLine="540"/>
        <w:jc w:val="both"/>
      </w:pPr>
      <w:r>
        <w:lastRenderedPageBreak/>
        <w:t>5. При возникновении чрезвычайных обстоятель</w:t>
      </w:r>
      <w:proofErr w:type="gramStart"/>
      <w:r>
        <w:t>ств пр</w:t>
      </w:r>
      <w:proofErr w:type="gramEnd"/>
      <w:r>
        <w:t xml:space="preserve">иродного или техногенного характера, непредотвратимых при данных условиях (обстоятельств непреодолимой силы), угрожающих сохранности задержанных транспортных средств, помещенных на специализированную стоянку, лица, уполномоченные на предотвращение таких обстоятельств или на ликвидацию их последствий, вправе отступать от требований, установленных </w:t>
      </w:r>
      <w:hyperlink w:anchor="P116" w:history="1">
        <w:r>
          <w:rPr>
            <w:color w:val="0000FF"/>
          </w:rPr>
          <w:t>частями 1</w:t>
        </w:r>
      </w:hyperlink>
      <w:r>
        <w:t xml:space="preserve"> - </w:t>
      </w:r>
      <w:hyperlink w:anchor="P121" w:history="1">
        <w:r>
          <w:rPr>
            <w:color w:val="0000FF"/>
          </w:rPr>
          <w:t>4</w:t>
        </w:r>
      </w:hyperlink>
      <w:r>
        <w:t xml:space="preserve"> настоящей статьи.</w:t>
      </w:r>
    </w:p>
    <w:p w:rsidR="00B60EDE" w:rsidRDefault="00B60EDE">
      <w:pPr>
        <w:pStyle w:val="ConsPlusNormal"/>
        <w:spacing w:before="220"/>
        <w:ind w:firstLine="540"/>
        <w:jc w:val="both"/>
      </w:pPr>
      <w:r>
        <w:t xml:space="preserve">6. Соответствующая отметка о </w:t>
      </w:r>
      <w:proofErr w:type="gramStart"/>
      <w:r>
        <w:t>причинах</w:t>
      </w:r>
      <w:proofErr w:type="gramEnd"/>
      <w:r>
        <w:t xml:space="preserve"> такого отступления должна быть сделана в акте приема-передачи задержанного транспортного средства на специализированную стоянку.</w:t>
      </w:r>
    </w:p>
    <w:p w:rsidR="00B60EDE" w:rsidRDefault="00B60EDE">
      <w:pPr>
        <w:pStyle w:val="ConsPlusNormal"/>
        <w:jc w:val="both"/>
      </w:pPr>
    </w:p>
    <w:p w:rsidR="00B60EDE" w:rsidRDefault="00B60EDE">
      <w:pPr>
        <w:pStyle w:val="ConsPlusTitle"/>
        <w:ind w:firstLine="540"/>
        <w:jc w:val="both"/>
        <w:outlineLvl w:val="0"/>
      </w:pPr>
      <w:r>
        <w:t>Статья 11. Срок хранения задержанного транспортного средства на специализированной стоянке</w:t>
      </w:r>
    </w:p>
    <w:p w:rsidR="00B60EDE" w:rsidRDefault="00B60EDE">
      <w:pPr>
        <w:pStyle w:val="ConsPlusNormal"/>
        <w:jc w:val="both"/>
      </w:pPr>
    </w:p>
    <w:p w:rsidR="00B60EDE" w:rsidRDefault="00B60EDE">
      <w:pPr>
        <w:pStyle w:val="ConsPlusNormal"/>
        <w:ind w:firstLine="540"/>
        <w:jc w:val="both"/>
      </w:pPr>
      <w:r>
        <w:t>1. Срок хранения задержанного транспортного средства исчисляется с момента его помещения на специализированную стоянку до момента возврата владельцу транспортного средства.</w:t>
      </w:r>
    </w:p>
    <w:p w:rsidR="00B60EDE" w:rsidRDefault="00B60EDE">
      <w:pPr>
        <w:pStyle w:val="ConsPlusNormal"/>
        <w:jc w:val="both"/>
      </w:pPr>
      <w:r>
        <w:t xml:space="preserve">(в ред. </w:t>
      </w:r>
      <w:hyperlink r:id="rId29"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2. </w:t>
      </w:r>
      <w:proofErr w:type="gramStart"/>
      <w:r>
        <w:t>Моментом помещения задержанного транспортного средства на специализированную стоянку является время помещения задержанного транспортного средства на специализированную стоянку, указанное в акте приема-передачи задержанного транспортного средства на специализированную стоянку.</w:t>
      </w:r>
      <w:proofErr w:type="gramEnd"/>
    </w:p>
    <w:p w:rsidR="00B60EDE" w:rsidRDefault="00B60EDE">
      <w:pPr>
        <w:pStyle w:val="ConsPlusNormal"/>
        <w:spacing w:before="220"/>
        <w:ind w:firstLine="540"/>
        <w:jc w:val="both"/>
      </w:pPr>
      <w:r>
        <w:t xml:space="preserve">3. Моментом возврата транспортного средства со специализированной стоянки является время, указанное в </w:t>
      </w:r>
      <w:proofErr w:type="gramStart"/>
      <w:r>
        <w:t>акте</w:t>
      </w:r>
      <w:proofErr w:type="gramEnd"/>
      <w:r>
        <w:t xml:space="preserve"> о возврате транспортного средства со специализированной стоянки.</w:t>
      </w:r>
    </w:p>
    <w:p w:rsidR="00B60EDE" w:rsidRDefault="00B60EDE">
      <w:pPr>
        <w:pStyle w:val="ConsPlusNormal"/>
        <w:jc w:val="both"/>
      </w:pPr>
      <w:r>
        <w:t xml:space="preserve">(в ред. </w:t>
      </w:r>
      <w:hyperlink r:id="rId30" w:history="1">
        <w:r>
          <w:rPr>
            <w:color w:val="0000FF"/>
          </w:rPr>
          <w:t>Закона</w:t>
        </w:r>
      </w:hyperlink>
      <w:r>
        <w:t xml:space="preserve"> РТ от 12.12.2016 N 97-ЗРТ)</w:t>
      </w:r>
    </w:p>
    <w:p w:rsidR="00B60EDE" w:rsidRDefault="00B60EDE">
      <w:pPr>
        <w:pStyle w:val="ConsPlusNormal"/>
        <w:spacing w:before="220"/>
        <w:ind w:firstLine="540"/>
        <w:jc w:val="both"/>
      </w:pPr>
      <w:r>
        <w:t xml:space="preserve">4. Срок хранения исчисляется в </w:t>
      </w:r>
      <w:proofErr w:type="gramStart"/>
      <w:r>
        <w:t>часах</w:t>
      </w:r>
      <w:proofErr w:type="gramEnd"/>
      <w:r>
        <w:t>.</w:t>
      </w:r>
    </w:p>
    <w:p w:rsidR="00B60EDE" w:rsidRDefault="00B60EDE">
      <w:pPr>
        <w:pStyle w:val="ConsPlusNormal"/>
        <w:jc w:val="both"/>
      </w:pPr>
    </w:p>
    <w:p w:rsidR="00B60EDE" w:rsidRDefault="00B60EDE">
      <w:pPr>
        <w:pStyle w:val="ConsPlusTitle"/>
        <w:ind w:firstLine="540"/>
        <w:jc w:val="both"/>
        <w:outlineLvl w:val="0"/>
      </w:pPr>
      <w:r>
        <w:t>Статья 12. Оплата стоимости перемещения задержанного транспортного средства на специализированную стоянку и его хранения</w:t>
      </w:r>
    </w:p>
    <w:p w:rsidR="00B60EDE" w:rsidRDefault="00B60EDE">
      <w:pPr>
        <w:pStyle w:val="ConsPlusNormal"/>
        <w:ind w:firstLine="540"/>
        <w:jc w:val="both"/>
      </w:pPr>
      <w:r>
        <w:t xml:space="preserve">(в ред. </w:t>
      </w:r>
      <w:hyperlink r:id="rId31"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Normal"/>
        <w:ind w:firstLine="540"/>
        <w:jc w:val="both"/>
      </w:pPr>
      <w:r>
        <w:t>1. Оплате подлежит стоимость перемещения (включая погрузочно-разгрузочные работы) задержанного транспортного средства на специализированную стоянку и его хранения с момента помещения задержанного транспортного средства на специализированную стоянку до момента возврата со специализированной стоянки.</w:t>
      </w:r>
    </w:p>
    <w:p w:rsidR="00B60EDE" w:rsidRDefault="00B60EDE">
      <w:pPr>
        <w:pStyle w:val="ConsPlusNormal"/>
        <w:spacing w:before="220"/>
        <w:ind w:firstLine="540"/>
        <w:jc w:val="both"/>
      </w:pPr>
      <w:r>
        <w:t>2. В случае устранения причины задержания транспортного средства после его погрузки на специализированное транспортное средство и до начала его движения оплате подлежит стоимость погрузочно-разгрузочных работ.</w:t>
      </w:r>
    </w:p>
    <w:p w:rsidR="00B60EDE" w:rsidRDefault="00B60EDE">
      <w:pPr>
        <w:pStyle w:val="ConsPlusNormal"/>
        <w:spacing w:before="220"/>
        <w:ind w:firstLine="540"/>
        <w:jc w:val="both"/>
      </w:pPr>
      <w:r>
        <w:t>3. На специализированной стоянке обеспечивается возможность оплаты стоимости перемещения и хранения задержанного транспортного средства круглосуточно.</w:t>
      </w:r>
    </w:p>
    <w:p w:rsidR="00B60EDE" w:rsidRDefault="00B60EDE">
      <w:pPr>
        <w:pStyle w:val="ConsPlusNormal"/>
        <w:spacing w:before="220"/>
        <w:ind w:firstLine="540"/>
        <w:jc w:val="both"/>
      </w:pPr>
      <w:r>
        <w:t>4. При отсутствии факта помещения задержанного транспортного средства на хранение на специализированную стоянку владелец транспортного средства вправе осуществлять оплату стоимости погрузочно-разгрузочных работ лицу, исполняющему решение о задержании транспортного средства.</w:t>
      </w:r>
    </w:p>
    <w:p w:rsidR="00B60EDE" w:rsidRDefault="00B60EDE">
      <w:pPr>
        <w:pStyle w:val="ConsPlusNormal"/>
        <w:spacing w:before="220"/>
        <w:ind w:firstLine="540"/>
        <w:jc w:val="both"/>
      </w:pPr>
      <w:r>
        <w:t xml:space="preserve">5. Плата за хранение задержанного транспортного средства взимается за каждый </w:t>
      </w:r>
      <w:proofErr w:type="gramStart"/>
      <w:r>
        <w:t>полный час</w:t>
      </w:r>
      <w:proofErr w:type="gramEnd"/>
      <w:r>
        <w:t xml:space="preserve"> его нахождения на специализированной стоянке.</w:t>
      </w:r>
    </w:p>
    <w:p w:rsidR="00B60EDE" w:rsidRDefault="00B60EDE">
      <w:pPr>
        <w:pStyle w:val="ConsPlusNormal"/>
        <w:spacing w:before="220"/>
        <w:ind w:firstLine="540"/>
        <w:jc w:val="both"/>
      </w:pPr>
      <w:r>
        <w:t xml:space="preserve">6. Оплата стоимости перемещения (включая погрузочно-разгрузочные работы) задержанного транспортного средства на специализированную стоянку и его хранения осуществляется в сроки и по тарифам, устанавливаемым уполномоченным Кабинетом Министров </w:t>
      </w:r>
      <w:r>
        <w:lastRenderedPageBreak/>
        <w:t>Республики Татарстан органом исполнительной власти Республики Татарстан.</w:t>
      </w:r>
    </w:p>
    <w:p w:rsidR="00B60EDE" w:rsidRDefault="00B60EDE">
      <w:pPr>
        <w:pStyle w:val="ConsPlusNormal"/>
        <w:jc w:val="both"/>
      </w:pPr>
    </w:p>
    <w:p w:rsidR="00B60EDE" w:rsidRDefault="00B60EDE">
      <w:pPr>
        <w:pStyle w:val="ConsPlusTitle"/>
        <w:ind w:firstLine="540"/>
        <w:jc w:val="both"/>
        <w:outlineLvl w:val="0"/>
      </w:pPr>
      <w:r>
        <w:t>Статья 13. Возврат задержанного транспортного средства</w:t>
      </w:r>
    </w:p>
    <w:p w:rsidR="00B60EDE" w:rsidRDefault="00B60EDE">
      <w:pPr>
        <w:pStyle w:val="ConsPlusNormal"/>
        <w:ind w:firstLine="540"/>
        <w:jc w:val="both"/>
      </w:pPr>
      <w:r>
        <w:t xml:space="preserve">(в ред. </w:t>
      </w:r>
      <w:hyperlink r:id="rId32"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Normal"/>
        <w:ind w:firstLine="540"/>
        <w:jc w:val="both"/>
      </w:pPr>
      <w:bookmarkStart w:id="2" w:name="P148"/>
      <w:bookmarkEnd w:id="2"/>
      <w:r>
        <w:t xml:space="preserve">1. Возврат задержанного транспортного средства со специализированной стоянки владельцу транспортного средства производится на основании письменного разрешения должностного лица, уполномоченного в соответствии с </w:t>
      </w:r>
      <w:hyperlink r:id="rId33" w:history="1">
        <w:r>
          <w:rPr>
            <w:color w:val="0000FF"/>
          </w:rPr>
          <w:t>частью 3 статьи 27.13</w:t>
        </w:r>
      </w:hyperlink>
      <w:r>
        <w:t xml:space="preserve"> Кодекса Российской Федерации об административных правонарушениях принимать решение о прекращении задержания транспортного средства. Подпись уполномоченного должностного лица на разрешении заверяется круглой печатью соответствующего органа внутренних дел или органа государственной инспекции по маломерным судам.</w:t>
      </w:r>
    </w:p>
    <w:p w:rsidR="00B60EDE" w:rsidRDefault="00B60EDE">
      <w:pPr>
        <w:pStyle w:val="ConsPlusNormal"/>
        <w:spacing w:before="220"/>
        <w:ind w:firstLine="540"/>
        <w:jc w:val="both"/>
      </w:pPr>
      <w:r>
        <w:t xml:space="preserve">2. Владелец транспортного средства при обращении о возврате задержанного транспортного средства со специализированной стоянки предъявляет документ, удостоверяющий личность, соответствующие регистрационные документы на транспортное средство и письменное разрешение, указанное в </w:t>
      </w:r>
      <w:hyperlink w:anchor="P148" w:history="1">
        <w:r>
          <w:rPr>
            <w:color w:val="0000FF"/>
          </w:rPr>
          <w:t>части 1</w:t>
        </w:r>
      </w:hyperlink>
      <w:r>
        <w:t xml:space="preserve"> настоящей статьи.</w:t>
      </w:r>
    </w:p>
    <w:p w:rsidR="00B60EDE" w:rsidRDefault="00B60EDE">
      <w:pPr>
        <w:pStyle w:val="ConsPlusNormal"/>
        <w:spacing w:before="220"/>
        <w:ind w:firstLine="540"/>
        <w:jc w:val="both"/>
      </w:pPr>
      <w:r>
        <w:t>3. При получении задержанного транспортного средства со специализированной стоянки владелец транспортного средства в присутствии лица, ответственного за хранение задержанных транспортных средств, производит осмотр своего транспортного средства.</w:t>
      </w:r>
    </w:p>
    <w:p w:rsidR="00B60EDE" w:rsidRDefault="00B60EDE">
      <w:pPr>
        <w:pStyle w:val="ConsPlusNormal"/>
        <w:spacing w:before="220"/>
        <w:ind w:firstLine="540"/>
        <w:jc w:val="both"/>
      </w:pPr>
      <w:r>
        <w:t>4. О возврате задержанного транспортного средства со специализированной стоянки составляется акт. В акте о возврате задержанного транспортного средства (далее - акт о возврате) указываются следующие сведения:</w:t>
      </w:r>
    </w:p>
    <w:p w:rsidR="00B60EDE" w:rsidRDefault="00B60EDE">
      <w:pPr>
        <w:pStyle w:val="ConsPlusNormal"/>
        <w:spacing w:before="220"/>
        <w:ind w:firstLine="540"/>
        <w:jc w:val="both"/>
      </w:pPr>
      <w:proofErr w:type="gramStart"/>
      <w:r>
        <w:t>1) фамилия, имя, отчество, должность лица, осуществившего возврат задержанного транспортного средства со специализированной стоянки;</w:t>
      </w:r>
      <w:proofErr w:type="gramEnd"/>
    </w:p>
    <w:p w:rsidR="00B60EDE" w:rsidRDefault="00B60EDE">
      <w:pPr>
        <w:pStyle w:val="ConsPlusNormal"/>
        <w:spacing w:before="220"/>
        <w:ind w:firstLine="540"/>
        <w:jc w:val="both"/>
      </w:pPr>
      <w:r>
        <w:t xml:space="preserve">2) фамилия, имя, отчество, сведения о </w:t>
      </w:r>
      <w:proofErr w:type="gramStart"/>
      <w:r>
        <w:t>документе</w:t>
      </w:r>
      <w:proofErr w:type="gramEnd"/>
      <w:r>
        <w:t>, удостоверяющем личность, сведения о месте жительства, дате и месте рождения владельца транспортного средства;</w:t>
      </w:r>
    </w:p>
    <w:p w:rsidR="00B60EDE" w:rsidRDefault="00B60EDE">
      <w:pPr>
        <w:pStyle w:val="ConsPlusNormal"/>
        <w:spacing w:before="220"/>
        <w:ind w:firstLine="540"/>
        <w:jc w:val="both"/>
      </w:pPr>
      <w:r>
        <w:t xml:space="preserve">3) сведения о письменном </w:t>
      </w:r>
      <w:proofErr w:type="gramStart"/>
      <w:r>
        <w:t>разрешении</w:t>
      </w:r>
      <w:proofErr w:type="gramEnd"/>
      <w:r>
        <w:t xml:space="preserve">, указанном в </w:t>
      </w:r>
      <w:hyperlink w:anchor="P148" w:history="1">
        <w:r>
          <w:rPr>
            <w:color w:val="0000FF"/>
          </w:rPr>
          <w:t>части 1</w:t>
        </w:r>
      </w:hyperlink>
      <w:r>
        <w:t xml:space="preserve"> настоящей статьи, послужившем основанием для возврата задержанного транспортного средства;</w:t>
      </w:r>
    </w:p>
    <w:p w:rsidR="00B60EDE" w:rsidRDefault="00B60EDE">
      <w:pPr>
        <w:pStyle w:val="ConsPlusNormal"/>
        <w:spacing w:before="220"/>
        <w:ind w:firstLine="540"/>
        <w:jc w:val="both"/>
      </w:pPr>
      <w:r>
        <w:t xml:space="preserve">4) сведения о предъявленных регистрационных </w:t>
      </w:r>
      <w:proofErr w:type="gramStart"/>
      <w:r>
        <w:t>документах</w:t>
      </w:r>
      <w:proofErr w:type="gramEnd"/>
      <w:r>
        <w:t xml:space="preserve"> на задержанное транспортное средство;</w:t>
      </w:r>
    </w:p>
    <w:p w:rsidR="00B60EDE" w:rsidRDefault="00B60EDE">
      <w:pPr>
        <w:pStyle w:val="ConsPlusNormal"/>
        <w:spacing w:before="220"/>
        <w:ind w:firstLine="540"/>
        <w:jc w:val="both"/>
      </w:pPr>
      <w:r>
        <w:t xml:space="preserve">5) сведения о задержанном транспортном </w:t>
      </w:r>
      <w:proofErr w:type="gramStart"/>
      <w:r>
        <w:t>средстве</w:t>
      </w:r>
      <w:proofErr w:type="gramEnd"/>
      <w:r>
        <w:t xml:space="preserve"> в соответствии с протоколом;</w:t>
      </w:r>
    </w:p>
    <w:p w:rsidR="00B60EDE" w:rsidRDefault="00B60EDE">
      <w:pPr>
        <w:pStyle w:val="ConsPlusNormal"/>
        <w:spacing w:before="220"/>
        <w:ind w:firstLine="540"/>
        <w:jc w:val="both"/>
      </w:pPr>
      <w:r>
        <w:t>6) номера пломбировочных ярлыков, применявшихся для опечатывания задержанного транспортного средства, сведения об их целостности;</w:t>
      </w:r>
    </w:p>
    <w:p w:rsidR="00B60EDE" w:rsidRDefault="00B60EDE">
      <w:pPr>
        <w:pStyle w:val="ConsPlusNormal"/>
        <w:spacing w:before="220"/>
        <w:ind w:firstLine="540"/>
        <w:jc w:val="both"/>
      </w:pPr>
      <w:r>
        <w:t>7) дата и время возврата задержанного транспортного средства со специализированной стоянки, наименование (при наличии) и местонахождение специализированной стоянки;</w:t>
      </w:r>
    </w:p>
    <w:p w:rsidR="00B60EDE" w:rsidRDefault="00B60EDE">
      <w:pPr>
        <w:pStyle w:val="ConsPlusNormal"/>
        <w:spacing w:before="220"/>
        <w:ind w:firstLine="540"/>
        <w:jc w:val="both"/>
      </w:pPr>
      <w:proofErr w:type="gramStart"/>
      <w:r>
        <w:t>8) сведения о разъяснении владельцу транспортного средства, которому возвращается задержанное транспортное средство, возможности и последствиях принудительного взыскания стоимости перемещения и хранения задержанного транспортного средства в случае, если лицо, на которое возложена соответствующая обязанность, уклоняется от оплаты стоимости перемещения и хранения задержанного транспортного средства в установленные сроки.</w:t>
      </w:r>
      <w:proofErr w:type="gramEnd"/>
    </w:p>
    <w:p w:rsidR="00B60EDE" w:rsidRDefault="00B60EDE">
      <w:pPr>
        <w:pStyle w:val="ConsPlusNormal"/>
        <w:spacing w:before="220"/>
        <w:ind w:firstLine="540"/>
        <w:jc w:val="both"/>
      </w:pPr>
      <w:r>
        <w:t xml:space="preserve">5. При отсутствии со стороны владельца транспортного средства претензий к обеспечению сохранности задержанного транспортного средства при перемещении и (или) хранении об этом делается соответствующая отметка в акте о возврате. При возникновении у владельца транспортного средства претензий к обеспечению сохранности его транспортного средства при </w:t>
      </w:r>
      <w:r>
        <w:lastRenderedPageBreak/>
        <w:t xml:space="preserve">перемещении и (или) хранении владелец транспортного средства указывает об этом в акте о возврате. Копия акта о </w:t>
      </w:r>
      <w:proofErr w:type="gramStart"/>
      <w:r>
        <w:t>возврате</w:t>
      </w:r>
      <w:proofErr w:type="gramEnd"/>
      <w:r>
        <w:t xml:space="preserve"> передается владельцу транспортного средства.</w:t>
      </w:r>
    </w:p>
    <w:p w:rsidR="00B60EDE" w:rsidRDefault="00B60EDE">
      <w:pPr>
        <w:pStyle w:val="ConsPlusNormal"/>
        <w:spacing w:before="220"/>
        <w:ind w:firstLine="540"/>
        <w:jc w:val="both"/>
      </w:pPr>
      <w:r>
        <w:t>6. Сведения об отсутствии повреждений задержанного транспортного средства в период исполнения решения о задержании транспортного средства (во время перемещения и хранения) удостоверяются в акте о возврате подписью владельца транспортного средства.</w:t>
      </w:r>
    </w:p>
    <w:p w:rsidR="00B60EDE" w:rsidRDefault="00B60EDE">
      <w:pPr>
        <w:pStyle w:val="ConsPlusNormal"/>
        <w:spacing w:before="220"/>
        <w:ind w:firstLine="540"/>
        <w:jc w:val="both"/>
      </w:pPr>
      <w:r>
        <w:t>7. В протоколе лицо, ответственное за хранение задержанных транспортных средств на специализированной стоянке, делает запись о возврате задержанного транспортного средства в надлежащем состоянии (состоянии транспортного средства на момент задержания), владелец транспортного средства ставит подпись.</w:t>
      </w:r>
    </w:p>
    <w:p w:rsidR="00B60EDE" w:rsidRDefault="00B60EDE">
      <w:pPr>
        <w:pStyle w:val="ConsPlusNormal"/>
        <w:spacing w:before="220"/>
        <w:ind w:firstLine="540"/>
        <w:jc w:val="both"/>
      </w:pPr>
      <w:r>
        <w:t xml:space="preserve">8. Акт о </w:t>
      </w:r>
      <w:proofErr w:type="gramStart"/>
      <w:r>
        <w:t>возврате</w:t>
      </w:r>
      <w:proofErr w:type="gramEnd"/>
      <w:r>
        <w:t xml:space="preserve"> задержанного транспортного средства подписывается владельцем транспортного средства и должностным лицом специализированной стоянки.</w:t>
      </w:r>
    </w:p>
    <w:p w:rsidR="00B60EDE" w:rsidRDefault="00B60EDE">
      <w:pPr>
        <w:pStyle w:val="ConsPlusNormal"/>
        <w:jc w:val="both"/>
      </w:pPr>
    </w:p>
    <w:p w:rsidR="00B60EDE" w:rsidRDefault="00B60EDE">
      <w:pPr>
        <w:pStyle w:val="ConsPlusTitle"/>
        <w:ind w:firstLine="540"/>
        <w:jc w:val="both"/>
        <w:outlineLvl w:val="0"/>
      </w:pPr>
      <w:r>
        <w:t>Статья 14. Взаимодействие должностных лиц органов внутренних дел и органов государственной инспекции по маломерным судам с лицами, исполняющими решение о задержании транспортного средства, ответственными за хранение транспортных средств на специализированной стоянке и их выдачу</w:t>
      </w:r>
    </w:p>
    <w:p w:rsidR="00B60EDE" w:rsidRDefault="00B60EDE">
      <w:pPr>
        <w:pStyle w:val="ConsPlusNormal"/>
        <w:jc w:val="both"/>
      </w:pPr>
    </w:p>
    <w:p w:rsidR="00B60EDE" w:rsidRDefault="00B60EDE">
      <w:pPr>
        <w:pStyle w:val="ConsPlusNormal"/>
        <w:ind w:firstLine="540"/>
        <w:jc w:val="both"/>
      </w:pPr>
      <w:r>
        <w:t>Взаимодействие должностных лиц органов внутренних дел и органов государственной инспекции по маломерным судам с лицами, исполняющими решение о задержании транспортного средства, ответственными за хранение транспортных средств на специализированной стоянке и их возврат, осуществляется на основании договора.</w:t>
      </w:r>
    </w:p>
    <w:p w:rsidR="00B60EDE" w:rsidRDefault="00B60EDE">
      <w:pPr>
        <w:pStyle w:val="ConsPlusNormal"/>
        <w:jc w:val="both"/>
      </w:pPr>
      <w:r>
        <w:t xml:space="preserve">(в ред. </w:t>
      </w:r>
      <w:hyperlink r:id="rId34" w:history="1">
        <w:r>
          <w:rPr>
            <w:color w:val="0000FF"/>
          </w:rPr>
          <w:t>Закона</w:t>
        </w:r>
      </w:hyperlink>
      <w:r>
        <w:t xml:space="preserve"> РТ от 12.12.2016 N 97-ЗРТ)</w:t>
      </w:r>
    </w:p>
    <w:p w:rsidR="00B60EDE" w:rsidRDefault="00B60EDE">
      <w:pPr>
        <w:pStyle w:val="ConsPlusNormal"/>
        <w:jc w:val="both"/>
      </w:pPr>
    </w:p>
    <w:p w:rsidR="00B60EDE" w:rsidRDefault="00B60EDE">
      <w:pPr>
        <w:pStyle w:val="ConsPlusTitle"/>
        <w:ind w:firstLine="540"/>
        <w:jc w:val="both"/>
        <w:outlineLvl w:val="0"/>
      </w:pPr>
      <w:r>
        <w:t>Статья 15. Возмещение вреда, причиненного задержанному транспортному средству при его перемещении и (или) хранении на специализированной стоянке</w:t>
      </w:r>
    </w:p>
    <w:p w:rsidR="00B60EDE" w:rsidRDefault="00B60EDE">
      <w:pPr>
        <w:pStyle w:val="ConsPlusNormal"/>
        <w:jc w:val="both"/>
      </w:pPr>
    </w:p>
    <w:p w:rsidR="00B60EDE" w:rsidRDefault="00B60EDE">
      <w:pPr>
        <w:pStyle w:val="ConsPlusNormal"/>
        <w:ind w:firstLine="540"/>
        <w:jc w:val="both"/>
      </w:pPr>
      <w:r>
        <w:t>Вред, причиненный задержанному транспортному средству при его перемещении и (или) хранении на специализированной стоянке, возмещается в порядке, установленном законодательством Российской Федерации.</w:t>
      </w:r>
    </w:p>
    <w:p w:rsidR="00B60EDE" w:rsidRDefault="00B60EDE">
      <w:pPr>
        <w:pStyle w:val="ConsPlusNormal"/>
        <w:jc w:val="both"/>
      </w:pPr>
    </w:p>
    <w:p w:rsidR="00B60EDE" w:rsidRDefault="00B60EDE">
      <w:pPr>
        <w:pStyle w:val="ConsPlusTitle"/>
        <w:ind w:firstLine="540"/>
        <w:jc w:val="both"/>
        <w:outlineLvl w:val="0"/>
      </w:pPr>
      <w:r>
        <w:t>Статья 16. Ответственность за несоблюдение требований, установленных настоящим Законом</w:t>
      </w:r>
    </w:p>
    <w:p w:rsidR="00B60EDE" w:rsidRDefault="00B60EDE">
      <w:pPr>
        <w:pStyle w:val="ConsPlusNormal"/>
        <w:jc w:val="both"/>
      </w:pPr>
    </w:p>
    <w:p w:rsidR="00B60EDE" w:rsidRDefault="00B60EDE">
      <w:pPr>
        <w:pStyle w:val="ConsPlusNormal"/>
        <w:ind w:firstLine="540"/>
        <w:jc w:val="both"/>
      </w:pPr>
      <w:r>
        <w:t xml:space="preserve">Несоблюдение требований, установленных настоящим Законом, влечет ответственность в </w:t>
      </w:r>
      <w:proofErr w:type="gramStart"/>
      <w:r>
        <w:t>соответствии</w:t>
      </w:r>
      <w:proofErr w:type="gramEnd"/>
      <w:r>
        <w:t xml:space="preserve"> с законодательством Российской Федерации.</w:t>
      </w:r>
    </w:p>
    <w:p w:rsidR="00B60EDE" w:rsidRDefault="00B60EDE">
      <w:pPr>
        <w:pStyle w:val="ConsPlusNormal"/>
        <w:jc w:val="both"/>
      </w:pPr>
    </w:p>
    <w:p w:rsidR="00B60EDE" w:rsidRDefault="00B60EDE">
      <w:pPr>
        <w:pStyle w:val="ConsPlusTitle"/>
        <w:ind w:firstLine="540"/>
        <w:jc w:val="both"/>
        <w:outlineLvl w:val="0"/>
      </w:pPr>
      <w:r>
        <w:t>Статья 17. Вступление в силу настоящего Закона</w:t>
      </w:r>
    </w:p>
    <w:p w:rsidR="00B60EDE" w:rsidRDefault="00B60EDE">
      <w:pPr>
        <w:pStyle w:val="ConsPlusNormal"/>
        <w:jc w:val="both"/>
      </w:pPr>
    </w:p>
    <w:p w:rsidR="00B60EDE" w:rsidRDefault="00B60EDE">
      <w:pPr>
        <w:pStyle w:val="ConsPlusNormal"/>
        <w:ind w:firstLine="540"/>
        <w:jc w:val="both"/>
      </w:pPr>
      <w:r>
        <w:t>Настоящий Закон вступает в силу с 1 июля 2012 года.</w:t>
      </w:r>
    </w:p>
    <w:p w:rsidR="00B60EDE" w:rsidRDefault="00B60EDE">
      <w:pPr>
        <w:pStyle w:val="ConsPlusNormal"/>
        <w:jc w:val="both"/>
      </w:pPr>
    </w:p>
    <w:p w:rsidR="00B60EDE" w:rsidRDefault="00B60EDE">
      <w:pPr>
        <w:pStyle w:val="ConsPlusNormal"/>
        <w:jc w:val="right"/>
      </w:pPr>
      <w:r>
        <w:t>Президент</w:t>
      </w:r>
    </w:p>
    <w:p w:rsidR="00B60EDE" w:rsidRDefault="00B60EDE">
      <w:pPr>
        <w:pStyle w:val="ConsPlusNormal"/>
        <w:jc w:val="right"/>
      </w:pPr>
      <w:r>
        <w:t>Республики Татарстан</w:t>
      </w:r>
    </w:p>
    <w:p w:rsidR="00B60EDE" w:rsidRDefault="00B60EDE">
      <w:pPr>
        <w:pStyle w:val="ConsPlusNormal"/>
        <w:jc w:val="right"/>
      </w:pPr>
      <w:r>
        <w:t>Р.Н.МИННИХАНОВ</w:t>
      </w:r>
    </w:p>
    <w:p w:rsidR="00B60EDE" w:rsidRDefault="00B60EDE">
      <w:pPr>
        <w:pStyle w:val="ConsPlusNormal"/>
      </w:pPr>
      <w:r>
        <w:t>Казань, Кремль</w:t>
      </w:r>
    </w:p>
    <w:p w:rsidR="00B60EDE" w:rsidRDefault="00B60EDE">
      <w:pPr>
        <w:pStyle w:val="ConsPlusNormal"/>
        <w:spacing w:before="220"/>
      </w:pPr>
      <w:r>
        <w:t>17 мая 2012 года</w:t>
      </w:r>
    </w:p>
    <w:p w:rsidR="00B60EDE" w:rsidRDefault="00B60EDE">
      <w:pPr>
        <w:pStyle w:val="ConsPlusNormal"/>
        <w:spacing w:before="220"/>
      </w:pPr>
      <w:r>
        <w:t>N 24-ЗРТ</w:t>
      </w:r>
    </w:p>
    <w:p w:rsidR="00B60EDE" w:rsidRDefault="00B60EDE">
      <w:pPr>
        <w:pStyle w:val="ConsPlusNormal"/>
        <w:jc w:val="both"/>
      </w:pPr>
    </w:p>
    <w:p w:rsidR="00B60EDE" w:rsidRDefault="00B60EDE">
      <w:pPr>
        <w:pStyle w:val="ConsPlusNormal"/>
        <w:jc w:val="both"/>
      </w:pPr>
    </w:p>
    <w:p w:rsidR="00B60EDE" w:rsidRDefault="00B60EDE">
      <w:pPr>
        <w:pStyle w:val="ConsPlusNormal"/>
        <w:pBdr>
          <w:top w:val="single" w:sz="6" w:space="0" w:color="auto"/>
        </w:pBdr>
        <w:spacing w:before="100" w:after="100"/>
        <w:jc w:val="both"/>
        <w:rPr>
          <w:sz w:val="2"/>
          <w:szCs w:val="2"/>
        </w:rPr>
      </w:pPr>
    </w:p>
    <w:p w:rsidR="00143955" w:rsidRDefault="00143955">
      <w:bookmarkStart w:id="3" w:name="_GoBack"/>
      <w:bookmarkEnd w:id="3"/>
    </w:p>
    <w:sectPr w:rsidR="00143955" w:rsidSect="001E2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DE"/>
    <w:rsid w:val="00143955"/>
    <w:rsid w:val="00B60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ED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E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15F9C4301046FDB838F6D308C777D6C18D3235FFC7DCF5F68F6744E44C5C0A940449D7D41A88666109C79B2444711E3149B63F9F7AEB34CCy8N" TargetMode="External"/><Relationship Id="rId13" Type="http://schemas.openxmlformats.org/officeDocument/2006/relationships/hyperlink" Target="consultantplus://offline/ref=0815F9C4301046FDB838F6D308C777D6C18D3235FFC7DCF5F68F6744E44C5C0A940449D7D41A88666D09C79B2444711E3149B63F9F7AEB34CCy8N" TargetMode="External"/><Relationship Id="rId18" Type="http://schemas.openxmlformats.org/officeDocument/2006/relationships/hyperlink" Target="consultantplus://offline/ref=0815F9C4301046FDB838E8DE1EAB2ADDC1826B31F7CFD4A1A2DF6113BB1C5A5FD4444F82975C8062640293C8601A284F7602BB3B8266EB32D6E46BC3CByAN" TargetMode="External"/><Relationship Id="rId26" Type="http://schemas.openxmlformats.org/officeDocument/2006/relationships/hyperlink" Target="consultantplus://offline/ref=0815F9C4301046FDB838E8DE1EAB2ADDC1826B31F7CFD4A1A2DF6113BB1C5A5FD4444F82975C8062640293C9601A284F7602BB3B8266EB32D6E46BC3CByAN" TargetMode="External"/><Relationship Id="rId3" Type="http://schemas.openxmlformats.org/officeDocument/2006/relationships/settings" Target="settings.xml"/><Relationship Id="rId21" Type="http://schemas.openxmlformats.org/officeDocument/2006/relationships/hyperlink" Target="consultantplus://offline/ref=0815F9C4301046FDB838E8DE1EAB2ADDC1826B31F7CFD4A1A2DF6113BB1C5A5FD4444F82975C8062640293C8641A284F7602BB3B8266EB32D6E46BC3CByAN" TargetMode="External"/><Relationship Id="rId34" Type="http://schemas.openxmlformats.org/officeDocument/2006/relationships/hyperlink" Target="consultantplus://offline/ref=0815F9C4301046FDB838E8DE1EAB2ADDC1826B31F7CFD4A1A2DF6113BB1C5A5FD4444F82975C8062640293CC621A284F7602BB3B8266EB32D6E46BC3CByAN" TargetMode="External"/><Relationship Id="rId7" Type="http://schemas.openxmlformats.org/officeDocument/2006/relationships/hyperlink" Target="consultantplus://offline/ref=0815F9C4301046FDB838E8DE1EAB2ADDC1826B31F7CAD5AAABD26113BB1C5A5FD4444F82975C8062640293CA671A284F7602BB3B8266EB32D6E46BC3CByAN" TargetMode="External"/><Relationship Id="rId12" Type="http://schemas.openxmlformats.org/officeDocument/2006/relationships/hyperlink" Target="consultantplus://offline/ref=0815F9C4301046FDB838F6D308C777D6C18D3235FFC7DCF5F68F6744E44C5C0A860411DBD41B9363601C91CA62C1y1N" TargetMode="External"/><Relationship Id="rId17" Type="http://schemas.openxmlformats.org/officeDocument/2006/relationships/hyperlink" Target="consultantplus://offline/ref=0815F9C4301046FDB838E8DE1EAB2ADDC1826B31F7CFD4A1A2DF6113BB1C5A5FD4444F82975C8062640293CB681A284F7602BB3B8266EB32D6E46BC3CByAN" TargetMode="External"/><Relationship Id="rId25" Type="http://schemas.openxmlformats.org/officeDocument/2006/relationships/hyperlink" Target="consultantplus://offline/ref=0815F9C4301046FDB838E8DE1EAB2ADDC1826B31F7CFD4A1A2DF6113BB1C5A5FD4444F82975C8062640293C8691A284F7602BB3B8266EB32D6E46BC3CByAN" TargetMode="External"/><Relationship Id="rId33" Type="http://schemas.openxmlformats.org/officeDocument/2006/relationships/hyperlink" Target="consultantplus://offline/ref=0815F9C4301046FDB838F6D308C777D6C18D3235FFC7DCF5F68F6744E44C5C0A940449D1D01B85683053D79F6D117F003253A839817ACEyBN" TargetMode="External"/><Relationship Id="rId2" Type="http://schemas.microsoft.com/office/2007/relationships/stylesWithEffects" Target="stylesWithEffects.xml"/><Relationship Id="rId16" Type="http://schemas.openxmlformats.org/officeDocument/2006/relationships/hyperlink" Target="consultantplus://offline/ref=0815F9C4301046FDB838E8DE1EAB2ADDC1826B31F7CFD4A1A2DF6113BB1C5A5FD4444F82975C8062640293CB671A284F7602BB3B8266EB32D6E46BC3CByAN" TargetMode="External"/><Relationship Id="rId20" Type="http://schemas.openxmlformats.org/officeDocument/2006/relationships/hyperlink" Target="consultantplus://offline/ref=0815F9C4301046FDB838E8DE1EAB2ADDC1826B31F7CFD4A1A2DF6113BB1C5A5FD4444F82975C8062640293C8631A284F7602BB3B8266EB32D6E46BC3CByAN" TargetMode="External"/><Relationship Id="rId29" Type="http://schemas.openxmlformats.org/officeDocument/2006/relationships/hyperlink" Target="consultantplus://offline/ref=0815F9C4301046FDB838E8DE1EAB2ADDC1826B31F7CFD4A1A2DF6113BB1C5A5FD4444F82975C8062640293C9641A284F7602BB3B8266EB32D6E46BC3CByAN" TargetMode="External"/><Relationship Id="rId1" Type="http://schemas.openxmlformats.org/officeDocument/2006/relationships/styles" Target="styles.xml"/><Relationship Id="rId6" Type="http://schemas.openxmlformats.org/officeDocument/2006/relationships/hyperlink" Target="consultantplus://offline/ref=0815F9C4301046FDB838E8DE1EAB2ADDC1826B31F7CFD4A1A2DF6113BB1C5A5FD4444F82975C8062640293CA671A284F7602BB3B8266EB32D6E46BC3CByAN" TargetMode="External"/><Relationship Id="rId11" Type="http://schemas.openxmlformats.org/officeDocument/2006/relationships/hyperlink" Target="consultantplus://offline/ref=0815F9C4301046FDB838E8DE1EAB2ADDC1826B31F7CAD5AAABD26113BB1C5A5FD4444F82975C8062640293CA671A284F7602BB3B8266EB32D6E46BC3CByAN" TargetMode="External"/><Relationship Id="rId24" Type="http://schemas.openxmlformats.org/officeDocument/2006/relationships/hyperlink" Target="consultantplus://offline/ref=0815F9C4301046FDB838E8DE1EAB2ADDC1826B31F7CFD4A1A2DF6113BB1C5A5FD4444F82975C8062640293C8681A284F7602BB3B8266EB32D6E46BC3CByAN" TargetMode="External"/><Relationship Id="rId32" Type="http://schemas.openxmlformats.org/officeDocument/2006/relationships/hyperlink" Target="consultantplus://offline/ref=0815F9C4301046FDB838E8DE1EAB2ADDC1826B31F7CFD4A1A2DF6113BB1C5A5FD4444F82975C8062640293CE641A284F7602BB3B8266EB32D6E46BC3CBy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15F9C4301046FDB838E8DE1EAB2ADDC1826B31F7CFD4A1A2DF6113BB1C5A5FD4444F82975C8062640293CB641A284F7602BB3B8266EB32D6E46BC3CByAN" TargetMode="External"/><Relationship Id="rId23" Type="http://schemas.openxmlformats.org/officeDocument/2006/relationships/hyperlink" Target="consultantplus://offline/ref=0815F9C4301046FDB838E8DE1EAB2ADDC1826B31F7CFD4A1A2DF6113BB1C5A5FD4444F82975C8062640293C8671A284F7602BB3B8266EB32D6E46BC3CByAN" TargetMode="External"/><Relationship Id="rId28" Type="http://schemas.openxmlformats.org/officeDocument/2006/relationships/hyperlink" Target="consultantplus://offline/ref=0815F9C4301046FDB838E8DE1EAB2ADDC1826B31F7CFD4A1A2DF6113BB1C5A5FD4444F82975C8062640293C9621A284F7602BB3B8266EB32D6E46BC3CByAN" TargetMode="External"/><Relationship Id="rId36" Type="http://schemas.openxmlformats.org/officeDocument/2006/relationships/theme" Target="theme/theme1.xml"/><Relationship Id="rId10" Type="http://schemas.openxmlformats.org/officeDocument/2006/relationships/hyperlink" Target="consultantplus://offline/ref=0815F9C4301046FDB838E8DE1EAB2ADDC1826B31F7CFD4A1A2DF6113BB1C5A5FD4444F82975C8062640293CB601A284F7602BB3B8266EB32D6E46BC3CByAN" TargetMode="External"/><Relationship Id="rId19" Type="http://schemas.openxmlformats.org/officeDocument/2006/relationships/hyperlink" Target="consultantplus://offline/ref=0815F9C4301046FDB838E8DE1EAB2ADDC1826B31F7CFD4A1A2DF6113BB1C5A5FD4444F82975C8062640293C8611A284F7602BB3B8266EB32D6E46BC3CByAN" TargetMode="External"/><Relationship Id="rId31" Type="http://schemas.openxmlformats.org/officeDocument/2006/relationships/hyperlink" Target="consultantplus://offline/ref=0815F9C4301046FDB838E8DE1EAB2ADDC1826B31F7CFD4A1A2DF6113BB1C5A5FD4444F82975C8062640293C9661A284F7602BB3B8266EB32D6E46BC3CByAN" TargetMode="External"/><Relationship Id="rId4" Type="http://schemas.openxmlformats.org/officeDocument/2006/relationships/webSettings" Target="webSettings.xml"/><Relationship Id="rId9" Type="http://schemas.openxmlformats.org/officeDocument/2006/relationships/hyperlink" Target="consultantplus://offline/ref=0815F9C4301046FDB838E8DE1EAB2ADDC1826B31F7CFD4A1A2DF6113BB1C5A5FD4444F82975C8062640293CA691A284F7602BB3B8266EB32D6E46BC3CByAN" TargetMode="External"/><Relationship Id="rId14" Type="http://schemas.openxmlformats.org/officeDocument/2006/relationships/hyperlink" Target="consultantplus://offline/ref=0815F9C4301046FDB838E8DE1EAB2ADDC1826B31F7CFD4A1A2DF6113BB1C5A5FD4444F82975C8062640293CB621A284F7602BB3B8266EB32D6E46BC3CByAN" TargetMode="External"/><Relationship Id="rId22" Type="http://schemas.openxmlformats.org/officeDocument/2006/relationships/hyperlink" Target="consultantplus://offline/ref=0815F9C4301046FDB838E8DE1EAB2ADDC1826B31F7CFD4A1A2DF6113BB1C5A5FD4444F82975C8062640293C8651A284F7602BB3B8266EB32D6E46BC3CByAN" TargetMode="External"/><Relationship Id="rId27" Type="http://schemas.openxmlformats.org/officeDocument/2006/relationships/hyperlink" Target="consultantplus://offline/ref=0815F9C4301046FDB838E8DE1EAB2ADDC1826B31F7CFD4A1A2DF6113BB1C5A5FD4444F82975C8062640293C9611A284F7602BB3B8266EB32D6E46BC3CByAN" TargetMode="External"/><Relationship Id="rId30" Type="http://schemas.openxmlformats.org/officeDocument/2006/relationships/hyperlink" Target="consultantplus://offline/ref=0815F9C4301046FDB838E8DE1EAB2ADDC1826B31F7CFD4A1A2DF6113BB1C5A5FD4444F82975C8062640293C9651A284F7602BB3B8266EB32D6E46BC3CByA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3935</Words>
  <Characters>22431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Швайковская Жанна Борисовна</dc:creator>
  <cp:lastModifiedBy>Швайковская Жанна Борисовна</cp:lastModifiedBy>
  <cp:revision>1</cp:revision>
  <dcterms:created xsi:type="dcterms:W3CDTF">2020-04-03T13:50:00Z</dcterms:created>
  <dcterms:modified xsi:type="dcterms:W3CDTF">2020-04-03T13:50:00Z</dcterms:modified>
</cp:coreProperties>
</file>